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15" w:rsidRPr="001B2957" w:rsidRDefault="003F4915" w:rsidP="003F4915"/>
    <w:p w:rsidR="003F4915" w:rsidRPr="001B2957" w:rsidRDefault="003F4915" w:rsidP="003F4915"/>
    <w:p w:rsidR="003F4915" w:rsidRDefault="003F4915" w:rsidP="003F4915">
      <w:pPr>
        <w:rPr>
          <w:sz w:val="28"/>
          <w:szCs w:val="28"/>
        </w:rPr>
      </w:pPr>
    </w:p>
    <w:tbl>
      <w:tblPr>
        <w:tblpPr w:leftFromText="180" w:rightFromText="180" w:vertAnchor="page" w:horzAnchor="margin" w:tblpY="748"/>
        <w:tblW w:w="9946" w:type="dxa"/>
        <w:tblLook w:val="01E0"/>
      </w:tblPr>
      <w:tblGrid>
        <w:gridCol w:w="3888"/>
        <w:gridCol w:w="2492"/>
        <w:gridCol w:w="3566"/>
      </w:tblGrid>
      <w:tr w:rsidR="003F4915" w:rsidTr="00914D71">
        <w:tc>
          <w:tcPr>
            <w:tcW w:w="3888" w:type="dxa"/>
          </w:tcPr>
          <w:p w:rsidR="003F4915" w:rsidRDefault="003F4915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Администрация      сельского      поселения             </w:t>
            </w:r>
          </w:p>
          <w:p w:rsidR="003F4915" w:rsidRDefault="003F4915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«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 xml:space="preserve">»          </w:t>
            </w:r>
          </w:p>
        </w:tc>
        <w:tc>
          <w:tcPr>
            <w:tcW w:w="2492" w:type="dxa"/>
          </w:tcPr>
          <w:p w:rsidR="003F4915" w:rsidRDefault="003F4915" w:rsidP="00914D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8805" cy="589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915" w:rsidRDefault="003F4915" w:rsidP="00914D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:rsidR="003F4915" w:rsidRDefault="003F4915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" </w:t>
            </w:r>
            <w:proofErr w:type="spellStart"/>
            <w:r>
              <w:rPr>
                <w:b/>
              </w:rPr>
              <w:t>Няшабöж</w:t>
            </w:r>
            <w:proofErr w:type="spellEnd"/>
            <w:r>
              <w:rPr>
                <w:b/>
              </w:rPr>
              <w:t xml:space="preserve"> " </w:t>
            </w:r>
          </w:p>
          <w:p w:rsidR="003F4915" w:rsidRDefault="003F4915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  <w:r>
              <w:rPr>
                <w:b/>
              </w:rPr>
              <w:t xml:space="preserve"> администрация                   </w:t>
            </w:r>
          </w:p>
        </w:tc>
      </w:tr>
    </w:tbl>
    <w:p w:rsidR="003F4915" w:rsidRDefault="003F4915" w:rsidP="003F4915"/>
    <w:p w:rsidR="003F4915" w:rsidRPr="00574C78" w:rsidRDefault="003F4915" w:rsidP="003F4915">
      <w:pPr>
        <w:jc w:val="center"/>
      </w:pPr>
      <w:r>
        <w:rPr>
          <w:b/>
        </w:rPr>
        <w:t>ПОСТАНОВЛЕНИЕ</w:t>
      </w:r>
    </w:p>
    <w:p w:rsidR="003F4915" w:rsidRDefault="003F4915" w:rsidP="003F4915">
      <w:pPr>
        <w:jc w:val="center"/>
        <w:rPr>
          <w:b/>
        </w:rPr>
      </w:pPr>
    </w:p>
    <w:p w:rsidR="003F4915" w:rsidRDefault="003F4915" w:rsidP="003F4915">
      <w:pPr>
        <w:jc w:val="center"/>
        <w:rPr>
          <w:b/>
        </w:rPr>
      </w:pPr>
      <w:r>
        <w:rPr>
          <w:b/>
        </w:rPr>
        <w:t>ШУÖМ</w:t>
      </w:r>
    </w:p>
    <w:p w:rsidR="003F4915" w:rsidRDefault="003F4915" w:rsidP="003F4915">
      <w:pPr>
        <w:jc w:val="center"/>
        <w:rPr>
          <w:b/>
        </w:rPr>
      </w:pPr>
    </w:p>
    <w:p w:rsidR="003F4915" w:rsidRDefault="003F4915" w:rsidP="003F4915">
      <w:pPr>
        <w:jc w:val="both"/>
      </w:pPr>
      <w:r>
        <w:t>от 12 ноября  2013  года                                                                    №  23</w:t>
      </w:r>
    </w:p>
    <w:p w:rsidR="003F4915" w:rsidRPr="001B2957" w:rsidRDefault="003F4915" w:rsidP="003F4915">
      <w:pPr>
        <w:jc w:val="both"/>
        <w:rPr>
          <w:b/>
          <w:sz w:val="18"/>
          <w:szCs w:val="18"/>
        </w:rPr>
      </w:pPr>
      <w:r w:rsidRPr="001B2957">
        <w:rPr>
          <w:b/>
          <w:sz w:val="18"/>
          <w:szCs w:val="18"/>
        </w:rPr>
        <w:t xml:space="preserve">Республика Коми, Ижемский район,  </w:t>
      </w:r>
      <w:proofErr w:type="spellStart"/>
      <w:r w:rsidRPr="001B2957">
        <w:rPr>
          <w:b/>
          <w:sz w:val="18"/>
          <w:szCs w:val="18"/>
        </w:rPr>
        <w:t>с.Няшабож</w:t>
      </w:r>
      <w:proofErr w:type="spellEnd"/>
      <w:r w:rsidRPr="001B2957">
        <w:rPr>
          <w:b/>
          <w:sz w:val="18"/>
          <w:szCs w:val="18"/>
        </w:rPr>
        <w:t xml:space="preserve"> </w:t>
      </w:r>
    </w:p>
    <w:p w:rsidR="003F4915" w:rsidRPr="001B2957" w:rsidRDefault="003F4915" w:rsidP="003F4915">
      <w:pPr>
        <w:jc w:val="both"/>
        <w:rPr>
          <w:b/>
          <w:sz w:val="18"/>
          <w:szCs w:val="18"/>
        </w:rPr>
      </w:pPr>
    </w:p>
    <w:p w:rsidR="003F4915" w:rsidRPr="001B2957" w:rsidRDefault="003F4915" w:rsidP="003F4915"/>
    <w:p w:rsidR="003F4915" w:rsidRPr="001B2957" w:rsidRDefault="003F4915" w:rsidP="003F4915">
      <w:pPr>
        <w:jc w:val="center"/>
      </w:pPr>
      <w:r w:rsidRPr="001B2957">
        <w:t>О внесении изменение в постановление  администрации</w:t>
      </w:r>
    </w:p>
    <w:p w:rsidR="003F4915" w:rsidRPr="001B2957" w:rsidRDefault="003F4915" w:rsidP="003F4915">
      <w:pPr>
        <w:jc w:val="center"/>
      </w:pPr>
      <w:r w:rsidRPr="001B2957">
        <w:t>сельского поселения «</w:t>
      </w:r>
      <w:proofErr w:type="spellStart"/>
      <w:r w:rsidRPr="001B2957">
        <w:t>Няшабож</w:t>
      </w:r>
      <w:proofErr w:type="spellEnd"/>
      <w:r w:rsidRPr="001B2957">
        <w:t>»       от 28 июня  2012 года № 27</w:t>
      </w:r>
    </w:p>
    <w:p w:rsidR="003F4915" w:rsidRPr="001B2957" w:rsidRDefault="003F4915" w:rsidP="003F4915">
      <w:pPr>
        <w:jc w:val="center"/>
      </w:pPr>
      <w:r w:rsidRPr="001B2957">
        <w:t>«Об утверждении административных регламентов предоставления</w:t>
      </w:r>
    </w:p>
    <w:p w:rsidR="003F4915" w:rsidRPr="001B2957" w:rsidRDefault="003F4915" w:rsidP="003F4915">
      <w:pPr>
        <w:jc w:val="center"/>
      </w:pPr>
      <w:r w:rsidRPr="001B2957">
        <w:t>муниципальных услуг администрацией сельского поселения «</w:t>
      </w:r>
      <w:proofErr w:type="spellStart"/>
      <w:r w:rsidRPr="001B2957">
        <w:t>Няшабож</w:t>
      </w:r>
      <w:proofErr w:type="spellEnd"/>
      <w:r w:rsidRPr="001B2957">
        <w:t>»»</w:t>
      </w:r>
    </w:p>
    <w:p w:rsidR="003F4915" w:rsidRPr="001B2957" w:rsidRDefault="003F4915" w:rsidP="003F4915">
      <w:pPr>
        <w:jc w:val="center"/>
      </w:pPr>
    </w:p>
    <w:p w:rsidR="003F4915" w:rsidRPr="001B2957" w:rsidRDefault="003F4915" w:rsidP="003F4915">
      <w:pPr>
        <w:ind w:hanging="596"/>
        <w:jc w:val="both"/>
      </w:pPr>
    </w:p>
    <w:p w:rsidR="003F4915" w:rsidRPr="001B2957" w:rsidRDefault="003F4915" w:rsidP="003F4915">
      <w:pPr>
        <w:tabs>
          <w:tab w:val="left" w:pos="0"/>
        </w:tabs>
        <w:jc w:val="both"/>
      </w:pPr>
      <w:r w:rsidRPr="001B2957">
        <w:t xml:space="preserve">              В целях реализации Федерального  закона «О предоставлении    государственных и муниципальных услуг» от 27.10.2010 г. № 210-ФЗ,  а также  достижения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  </w:t>
      </w:r>
    </w:p>
    <w:p w:rsidR="003F4915" w:rsidRPr="001B2957" w:rsidRDefault="003F4915" w:rsidP="003F4915">
      <w:pPr>
        <w:ind w:firstLine="708"/>
        <w:jc w:val="center"/>
      </w:pPr>
      <w:r w:rsidRPr="001B2957">
        <w:t>администрация сельского поселения «</w:t>
      </w:r>
      <w:proofErr w:type="spellStart"/>
      <w:r w:rsidRPr="001B2957">
        <w:t>Няшабож</w:t>
      </w:r>
      <w:proofErr w:type="spellEnd"/>
      <w:r w:rsidRPr="001B2957">
        <w:t xml:space="preserve">»   </w:t>
      </w:r>
    </w:p>
    <w:p w:rsidR="003F4915" w:rsidRPr="001B2957" w:rsidRDefault="003F4915" w:rsidP="003F4915">
      <w:pPr>
        <w:ind w:firstLine="708"/>
        <w:jc w:val="center"/>
      </w:pPr>
    </w:p>
    <w:p w:rsidR="003F4915" w:rsidRPr="005644F8" w:rsidRDefault="003F4915" w:rsidP="003F49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F4915" w:rsidRPr="001B2957" w:rsidRDefault="003F4915" w:rsidP="003F4915">
      <w:pPr>
        <w:jc w:val="both"/>
        <w:rPr>
          <w:b/>
        </w:rPr>
      </w:pPr>
      <w:r w:rsidRPr="001B2957">
        <w:t>1. Подпункт 10 раздела 2 Приложения 1  Административного регламента</w:t>
      </w:r>
      <w:r w:rsidRPr="001B2957">
        <w:rPr>
          <w:b/>
        </w:rPr>
        <w:t xml:space="preserve"> </w:t>
      </w:r>
      <w:r w:rsidRPr="001B2957">
        <w:t>предоставления муниципальной услуги</w:t>
      </w:r>
      <w:r w:rsidRPr="001B2957">
        <w:rPr>
          <w:b/>
        </w:rPr>
        <w:t xml:space="preserve"> </w:t>
      </w:r>
      <w:r w:rsidRPr="001B2957">
        <w:t xml:space="preserve"> по передаче муниципального имущества в безвозмездное пользование читать в следующей редакции:</w:t>
      </w:r>
      <w:r w:rsidRPr="001B2957">
        <w:rPr>
          <w:b/>
        </w:rPr>
        <w:t xml:space="preserve"> </w:t>
      </w:r>
    </w:p>
    <w:p w:rsidR="003F4915" w:rsidRPr="00A80A66" w:rsidRDefault="003F4915" w:rsidP="003F49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A66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заявителем заявления и документов, предусмотренных п. 2.6 настоящего административного регламента, на предоставление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A80A6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F4915" w:rsidRPr="001B2957" w:rsidRDefault="003F4915" w:rsidP="003F4915">
      <w:pPr>
        <w:shd w:val="clear" w:color="auto" w:fill="FFFFFF"/>
        <w:tabs>
          <w:tab w:val="left" w:pos="1080"/>
        </w:tabs>
        <w:jc w:val="both"/>
      </w:pPr>
      <w:r w:rsidRPr="001B2957">
        <w:t>2. Подпункт 10 раздела 2 Приложения 2  Административного регламента предоставления муниципальной услуги по передаче муниципального имущества в аренду читать в следующей редакции:</w:t>
      </w:r>
    </w:p>
    <w:p w:rsidR="003F4915" w:rsidRPr="00F80058" w:rsidRDefault="003F4915" w:rsidP="003F49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058">
        <w:rPr>
          <w:rFonts w:ascii="Times New Roman" w:hAnsi="Times New Roman" w:cs="Times New Roman"/>
          <w:sz w:val="24"/>
          <w:szCs w:val="24"/>
        </w:rPr>
        <w:t xml:space="preserve"> </w:t>
      </w:r>
      <w:r w:rsidRPr="00A80A6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и документов, предусмотренных п. 2.6 настоящего административного регламента, на предоставление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A80A6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F4915" w:rsidRPr="001B2957" w:rsidRDefault="003F4915" w:rsidP="003F4915">
      <w:pPr>
        <w:tabs>
          <w:tab w:val="left" w:pos="720"/>
        </w:tabs>
        <w:jc w:val="both"/>
      </w:pPr>
      <w:r w:rsidRPr="001B2957">
        <w:t>3. Подпункт 10 раздела 2 Приложения 3 Административного  регламента предоставления муниципальной услуги по оформлению разрешения на вселение членов семьи нанимателя и иных граждан в муниципальные     жилые помещения читать в следующей редакции:</w:t>
      </w:r>
    </w:p>
    <w:p w:rsidR="003F4915" w:rsidRPr="001B2957" w:rsidRDefault="003F4915" w:rsidP="003F4915">
      <w:pPr>
        <w:jc w:val="both"/>
      </w:pPr>
      <w:r w:rsidRPr="001B2957">
        <w:t xml:space="preserve">   Максимальный срок ожидания в очереди при подаче заявления о предоставлении муниципальной  услуги и при получении результата предоставления муниципальной услуги не должен превышать 15 минут</w:t>
      </w:r>
    </w:p>
    <w:p w:rsidR="003F4915" w:rsidRPr="001B2957" w:rsidRDefault="003F4915" w:rsidP="003F4915">
      <w:pPr>
        <w:jc w:val="both"/>
      </w:pPr>
      <w:r w:rsidRPr="001B2957">
        <w:t>4. Подпункт 11 раздела 2 Приложения 4 Административного регламента предоставления услуги по   передаче жилых помещений, находящихся в муниципальной собственности, в  собственность граждан читать в следующей редакции:</w:t>
      </w:r>
    </w:p>
    <w:p w:rsidR="003F4915" w:rsidRDefault="003F4915" w:rsidP="003F49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A66">
        <w:rPr>
          <w:rFonts w:ascii="Times New Roman" w:hAnsi="Times New Roman" w:cs="Times New Roman"/>
          <w:sz w:val="28"/>
          <w:szCs w:val="28"/>
        </w:rPr>
        <w:t xml:space="preserve">  Максимальный срок ожидания в очереди при подаче заявления на предоставление  муниципальной услуги и при получении результата предо</w:t>
      </w:r>
      <w:r w:rsidRPr="00A80A66">
        <w:rPr>
          <w:rFonts w:ascii="Times New Roman" w:hAnsi="Times New Roman" w:cs="Times New Roman"/>
          <w:sz w:val="28"/>
          <w:szCs w:val="28"/>
        </w:rPr>
        <w:t>с</w:t>
      </w:r>
      <w:r w:rsidRPr="00A80A66">
        <w:rPr>
          <w:rFonts w:ascii="Times New Roman" w:hAnsi="Times New Roman" w:cs="Times New Roman"/>
          <w:sz w:val="28"/>
          <w:szCs w:val="28"/>
        </w:rPr>
        <w:t>тавления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не должен превышать 15 </w:t>
      </w:r>
      <w:r w:rsidRPr="00A80A66">
        <w:rPr>
          <w:rFonts w:ascii="Times New Roman" w:hAnsi="Times New Roman" w:cs="Times New Roman"/>
          <w:sz w:val="28"/>
          <w:szCs w:val="28"/>
        </w:rPr>
        <w:t>минут.</w:t>
      </w:r>
    </w:p>
    <w:p w:rsidR="003F4915" w:rsidRPr="001B2957" w:rsidRDefault="003F4915" w:rsidP="003F4915">
      <w:pPr>
        <w:jc w:val="both"/>
      </w:pPr>
      <w:r w:rsidRPr="001B2957">
        <w:t xml:space="preserve">5. Подпункт 11 раздела 2 Приложения 5 </w:t>
      </w:r>
      <w:r w:rsidRPr="001B2957">
        <w:rPr>
          <w:bCs/>
          <w:color w:val="000000"/>
          <w:spacing w:val="-3"/>
        </w:rPr>
        <w:t>Административного регламента</w:t>
      </w:r>
      <w:r w:rsidRPr="001B2957">
        <w:rPr>
          <w:bCs/>
          <w:color w:val="000000"/>
        </w:rPr>
        <w:t xml:space="preserve"> </w:t>
      </w:r>
      <w:r w:rsidRPr="001B2957">
        <w:rPr>
          <w:bCs/>
          <w:color w:val="000000"/>
          <w:spacing w:val="-3"/>
        </w:rPr>
        <w:t xml:space="preserve">предоставления муниципальной услуги по выдаче разрешений на строительство, </w:t>
      </w:r>
      <w:r w:rsidRPr="001B2957">
        <w:t>р</w:t>
      </w:r>
      <w:r w:rsidRPr="001B2957">
        <w:t>е</w:t>
      </w:r>
      <w:r w:rsidRPr="001B2957">
        <w:t>конструкцию и капитальный ремонт объектов капитального строительства</w:t>
      </w:r>
      <w:r w:rsidRPr="001B2957">
        <w:rPr>
          <w:color w:val="000000"/>
          <w:spacing w:val="-1"/>
        </w:rPr>
        <w:t xml:space="preserve"> в случаях, предусмотренных Градостроительным кодексом Российской Федерации </w:t>
      </w:r>
      <w:r w:rsidRPr="001B2957">
        <w:t>читать в следующей редакции:</w:t>
      </w:r>
    </w:p>
    <w:p w:rsidR="003F4915" w:rsidRPr="001B2957" w:rsidRDefault="003F4915" w:rsidP="003F4915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pacing w:val="-3"/>
        </w:rPr>
      </w:pPr>
      <w:r w:rsidRPr="001B2957">
        <w:rPr>
          <w:spacing w:val="-3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 минут.</w:t>
      </w:r>
    </w:p>
    <w:p w:rsidR="003F4915" w:rsidRPr="001B2957" w:rsidRDefault="003F4915" w:rsidP="003F4915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pacing w:val="-3"/>
        </w:rPr>
      </w:pPr>
      <w:r w:rsidRPr="001B2957">
        <w:rPr>
          <w:spacing w:val="-3"/>
        </w:rPr>
        <w:t xml:space="preserve">6. </w:t>
      </w:r>
      <w:r w:rsidRPr="001B2957">
        <w:t xml:space="preserve">Подпункт 8 раздела 2 Приложения 6 </w:t>
      </w:r>
      <w:r w:rsidRPr="001B2957">
        <w:rPr>
          <w:bCs/>
          <w:color w:val="000000"/>
          <w:spacing w:val="-3"/>
        </w:rPr>
        <w:t>Административного регламента</w:t>
      </w:r>
    </w:p>
    <w:p w:rsidR="003F4915" w:rsidRPr="001B2957" w:rsidRDefault="003F4915" w:rsidP="003F4915">
      <w:pPr>
        <w:shd w:val="clear" w:color="auto" w:fill="FFFFFF"/>
        <w:suppressAutoHyphens/>
        <w:jc w:val="both"/>
      </w:pPr>
      <w:r w:rsidRPr="001B2957">
        <w:rPr>
          <w:bCs/>
          <w:color w:val="000000"/>
          <w:spacing w:val="-4"/>
        </w:rPr>
        <w:t xml:space="preserve">предоставления муниципальной услуги по выдаче разрешений </w:t>
      </w:r>
      <w:r w:rsidRPr="001B2957">
        <w:rPr>
          <w:bCs/>
          <w:color w:val="000000"/>
          <w:spacing w:val="-2"/>
        </w:rPr>
        <w:t xml:space="preserve">на </w:t>
      </w:r>
      <w:r w:rsidRPr="001B2957">
        <w:rPr>
          <w:color w:val="000000"/>
          <w:spacing w:val="-2"/>
        </w:rPr>
        <w:t xml:space="preserve">ввод </w:t>
      </w:r>
      <w:r w:rsidRPr="001B2957">
        <w:rPr>
          <w:bCs/>
          <w:color w:val="000000"/>
          <w:spacing w:val="-2"/>
        </w:rPr>
        <w:t xml:space="preserve">в эксплуатацию </w:t>
      </w:r>
      <w:r w:rsidRPr="001B2957">
        <w:rPr>
          <w:bCs/>
          <w:color w:val="000000"/>
          <w:spacing w:val="-3"/>
        </w:rPr>
        <w:t>объектов капитального строительства</w:t>
      </w:r>
      <w:r w:rsidRPr="001B2957">
        <w:rPr>
          <w:color w:val="000000"/>
          <w:spacing w:val="-1"/>
        </w:rPr>
        <w:t xml:space="preserve"> в случаях, предусмотренных Градостроительным кодексом Российской Федерации.</w:t>
      </w:r>
    </w:p>
    <w:p w:rsidR="003F4915" w:rsidRPr="00EC5D5F" w:rsidRDefault="003F4915" w:rsidP="003F4915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5D5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обнародованию.</w:t>
      </w:r>
    </w:p>
    <w:p w:rsidR="003F4915" w:rsidRPr="00FD3CF3" w:rsidRDefault="003F4915" w:rsidP="003F49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5D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 1 января 2014 года.</w:t>
      </w:r>
    </w:p>
    <w:p w:rsidR="003F4915" w:rsidRPr="00EC5D5F" w:rsidRDefault="003F4915" w:rsidP="003F4915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915" w:rsidRPr="001B2957" w:rsidRDefault="003F4915" w:rsidP="003F4915">
      <w:pPr>
        <w:autoSpaceDE w:val="0"/>
        <w:autoSpaceDN w:val="0"/>
        <w:adjustRightInd w:val="0"/>
        <w:ind w:firstLine="540"/>
        <w:jc w:val="both"/>
      </w:pPr>
    </w:p>
    <w:p w:rsidR="003F4915" w:rsidRPr="001B2957" w:rsidRDefault="003F4915" w:rsidP="003F4915">
      <w:pPr>
        <w:autoSpaceDE w:val="0"/>
        <w:autoSpaceDN w:val="0"/>
        <w:adjustRightInd w:val="0"/>
        <w:ind w:firstLine="540"/>
        <w:jc w:val="both"/>
      </w:pPr>
    </w:p>
    <w:p w:rsidR="003F4915" w:rsidRPr="001B2957" w:rsidRDefault="003F4915" w:rsidP="003F4915">
      <w:pPr>
        <w:autoSpaceDE w:val="0"/>
        <w:autoSpaceDN w:val="0"/>
        <w:adjustRightInd w:val="0"/>
        <w:jc w:val="both"/>
      </w:pPr>
      <w:r w:rsidRPr="001B2957">
        <w:t>Глава сельского поселения «</w:t>
      </w:r>
      <w:proofErr w:type="spellStart"/>
      <w:r w:rsidRPr="001B2957">
        <w:t>Няшабож</w:t>
      </w:r>
      <w:proofErr w:type="spellEnd"/>
      <w:r w:rsidRPr="001B2957">
        <w:t>»                               Н.И.Терентьева</w:t>
      </w:r>
    </w:p>
    <w:p w:rsidR="002A15C5" w:rsidRDefault="002A15C5"/>
    <w:sectPr w:rsidR="002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3F4915"/>
    <w:rsid w:val="002A15C5"/>
    <w:rsid w:val="003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F4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2014-05-22T11:31:00Z</dcterms:created>
  <dcterms:modified xsi:type="dcterms:W3CDTF">2014-05-22T11:32:00Z</dcterms:modified>
</cp:coreProperties>
</file>