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0B" w:rsidRDefault="00BD360B" w:rsidP="00BD360B">
      <w:pPr>
        <w:jc w:val="right"/>
      </w:pPr>
    </w:p>
    <w:p w:rsidR="00BD360B" w:rsidRDefault="00BD360B" w:rsidP="00BD360B">
      <w:pPr>
        <w:jc w:val="right"/>
      </w:pPr>
    </w:p>
    <w:p w:rsidR="00BD360B" w:rsidRDefault="00BD360B" w:rsidP="00BD360B">
      <w:pPr>
        <w:jc w:val="right"/>
      </w:pPr>
    </w:p>
    <w:p w:rsidR="00BD360B" w:rsidRDefault="00BD360B" w:rsidP="00BD360B">
      <w:pPr>
        <w:jc w:val="center"/>
      </w:pPr>
      <w:r>
        <w:t>ОТЧЕТ</w:t>
      </w:r>
    </w:p>
    <w:p w:rsidR="00BD360B" w:rsidRDefault="00BD360B" w:rsidP="00BD360B">
      <w:pPr>
        <w:jc w:val="center"/>
      </w:pPr>
      <w:r>
        <w:t>по реализации плана мероприятий по противодействию</w:t>
      </w:r>
    </w:p>
    <w:p w:rsidR="00BD360B" w:rsidRDefault="00BD360B" w:rsidP="00BD360B">
      <w:pPr>
        <w:jc w:val="center"/>
      </w:pPr>
      <w:r>
        <w:t>коррупции в сельском поселении «Том» за 2014 год</w:t>
      </w:r>
    </w:p>
    <w:p w:rsidR="00BD360B" w:rsidRDefault="00BD360B" w:rsidP="00BD360B"/>
    <w:p w:rsidR="00BD360B" w:rsidRPr="00F27007" w:rsidRDefault="00BD360B" w:rsidP="00BD360B"/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732"/>
        <w:gridCol w:w="5344"/>
      </w:tblGrid>
      <w:tr w:rsidR="00BD360B" w:rsidTr="00E20DDB">
        <w:tc>
          <w:tcPr>
            <w:tcW w:w="696" w:type="dxa"/>
            <w:shd w:val="clear" w:color="auto" w:fill="auto"/>
          </w:tcPr>
          <w:p w:rsidR="00BD360B" w:rsidRDefault="00BD360B" w:rsidP="00E20DDB">
            <w:pPr>
              <w:jc w:val="center"/>
            </w:pPr>
            <w:r>
              <w:t>№</w:t>
            </w:r>
          </w:p>
        </w:tc>
        <w:tc>
          <w:tcPr>
            <w:tcW w:w="3732" w:type="dxa"/>
            <w:shd w:val="clear" w:color="auto" w:fill="auto"/>
          </w:tcPr>
          <w:p w:rsidR="00BD360B" w:rsidRDefault="00BD360B" w:rsidP="00E20DDB">
            <w:pPr>
              <w:jc w:val="center"/>
            </w:pPr>
            <w:r>
              <w:t>Мероприятия</w:t>
            </w:r>
          </w:p>
        </w:tc>
        <w:tc>
          <w:tcPr>
            <w:tcW w:w="5344" w:type="dxa"/>
            <w:shd w:val="clear" w:color="auto" w:fill="auto"/>
          </w:tcPr>
          <w:p w:rsidR="00BD360B" w:rsidRDefault="00BD360B" w:rsidP="00E20DDB">
            <w:pPr>
              <w:jc w:val="center"/>
            </w:pPr>
            <w:r>
              <w:t>Выполнение мероприятий</w:t>
            </w:r>
          </w:p>
        </w:tc>
      </w:tr>
      <w:tr w:rsidR="00BD360B" w:rsidTr="00E20DDB">
        <w:tc>
          <w:tcPr>
            <w:tcW w:w="696" w:type="dxa"/>
            <w:shd w:val="clear" w:color="auto" w:fill="auto"/>
          </w:tcPr>
          <w:p w:rsidR="00BD360B" w:rsidRPr="005E18B5" w:rsidRDefault="00BD360B" w:rsidP="00E20DDB">
            <w:pPr>
              <w:jc w:val="center"/>
              <w:rPr>
                <w:i/>
              </w:rPr>
            </w:pPr>
            <w:r w:rsidRPr="005E18B5">
              <w:rPr>
                <w:i/>
              </w:rPr>
              <w:t>1</w:t>
            </w:r>
          </w:p>
        </w:tc>
        <w:tc>
          <w:tcPr>
            <w:tcW w:w="3732" w:type="dxa"/>
            <w:shd w:val="clear" w:color="auto" w:fill="auto"/>
          </w:tcPr>
          <w:p w:rsidR="00BD360B" w:rsidRPr="005E18B5" w:rsidRDefault="00BD360B" w:rsidP="00E20DDB">
            <w:pPr>
              <w:jc w:val="center"/>
              <w:rPr>
                <w:i/>
              </w:rPr>
            </w:pPr>
            <w:r w:rsidRPr="005E18B5">
              <w:rPr>
                <w:i/>
              </w:rPr>
              <w:t>2</w:t>
            </w:r>
          </w:p>
        </w:tc>
        <w:tc>
          <w:tcPr>
            <w:tcW w:w="5344" w:type="dxa"/>
            <w:shd w:val="clear" w:color="auto" w:fill="auto"/>
          </w:tcPr>
          <w:p w:rsidR="00BD360B" w:rsidRPr="005E18B5" w:rsidRDefault="00BD360B" w:rsidP="00E20DDB">
            <w:pPr>
              <w:jc w:val="center"/>
              <w:rPr>
                <w:i/>
              </w:rPr>
            </w:pPr>
            <w:r w:rsidRPr="005E18B5">
              <w:rPr>
                <w:i/>
              </w:rPr>
              <w:t>3</w:t>
            </w:r>
          </w:p>
        </w:tc>
      </w:tr>
      <w:tr w:rsidR="00BD360B" w:rsidTr="00E20DDB">
        <w:tc>
          <w:tcPr>
            <w:tcW w:w="696" w:type="dxa"/>
          </w:tcPr>
          <w:p w:rsidR="00BD360B" w:rsidRDefault="00BD360B" w:rsidP="00E20DDB">
            <w:r>
              <w:t>1.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>Разработка нормативных правовых актов администрации сельского поселения «Том»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r>
              <w:t>В 2014 году по противодействию коррупции в администрации сельского поселения «Том» разработано и принято три нормативных правовых актов</w:t>
            </w:r>
          </w:p>
        </w:tc>
      </w:tr>
      <w:tr w:rsidR="00BD360B" w:rsidTr="00E20DDB">
        <w:tc>
          <w:tcPr>
            <w:tcW w:w="696" w:type="dxa"/>
          </w:tcPr>
          <w:p w:rsidR="00BD360B" w:rsidRDefault="00BD360B" w:rsidP="00E20DDB">
            <w:r>
              <w:t>2.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>Проведение антикоррупционной экспертизы нормативных актов и проектов нормативных правовых актов местного самоуправления сельского поселения «Том»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r>
              <w:t>Прокуратурой Ижемского района проведена антикоррупционная экспертиза в течение 2014 года по всем подготовленным проектам нормативных правовых актов администрации сельского поселения «Том» и Совета сельского поселения «Том»</w:t>
            </w:r>
          </w:p>
        </w:tc>
      </w:tr>
      <w:tr w:rsidR="00BD360B" w:rsidTr="00E20DDB">
        <w:trPr>
          <w:trHeight w:val="1320"/>
        </w:trPr>
        <w:tc>
          <w:tcPr>
            <w:tcW w:w="696" w:type="dxa"/>
          </w:tcPr>
          <w:p w:rsidR="00BD360B" w:rsidRDefault="00BD360B" w:rsidP="00E20DDB">
            <w:r>
              <w:t>3.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 xml:space="preserve">Разработка административных регламентов предоставления муниципальных услуг 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r>
              <w:t xml:space="preserve">В 2014 году разработано и принято 19 административных регламентов, прокуратурой Ижемского района проведена антикоррупционная экспертиза проектов регламентов </w:t>
            </w:r>
          </w:p>
        </w:tc>
      </w:tr>
      <w:tr w:rsidR="00BD360B" w:rsidTr="00E20DDB">
        <w:trPr>
          <w:trHeight w:val="2415"/>
        </w:trPr>
        <w:tc>
          <w:tcPr>
            <w:tcW w:w="696" w:type="dxa"/>
          </w:tcPr>
          <w:p w:rsidR="00BD360B" w:rsidRDefault="00BD360B" w:rsidP="00E20DDB">
            <w:r>
              <w:t>4.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Администрации сельского поселения «Том»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муниципальными служащими администрации сельского поселения «Том» ограничений и запретов, принципов служебного поведения, предусмотренных законодательством о муниципальной службе осуществляет глава сельского поселения «Том» совместно с комиссией по соблюдению требований к служебному поведению муниципальных служащих</w:t>
            </w:r>
          </w:p>
        </w:tc>
      </w:tr>
      <w:tr w:rsidR="00BD360B" w:rsidTr="00E20DDB">
        <w:trPr>
          <w:trHeight w:val="2955"/>
        </w:trPr>
        <w:tc>
          <w:tcPr>
            <w:tcW w:w="696" w:type="dxa"/>
          </w:tcPr>
          <w:p w:rsidR="00BD360B" w:rsidRDefault="00BD360B" w:rsidP="00E20DDB">
            <w:r>
              <w:t>5.</w:t>
            </w:r>
          </w:p>
          <w:p w:rsidR="00BD360B" w:rsidRDefault="00BD360B" w:rsidP="00E20DDB"/>
          <w:p w:rsidR="00BD360B" w:rsidRDefault="00BD360B" w:rsidP="00E20DDB"/>
          <w:p w:rsidR="00BD360B" w:rsidRDefault="00BD360B" w:rsidP="00E20DDB"/>
          <w:p w:rsidR="00BD360B" w:rsidRDefault="00BD360B" w:rsidP="00E20DDB"/>
          <w:p w:rsidR="00BD360B" w:rsidRDefault="00BD360B" w:rsidP="00E20DDB"/>
          <w:p w:rsidR="00BD360B" w:rsidRDefault="00BD360B" w:rsidP="00E20DDB"/>
          <w:p w:rsidR="00BD360B" w:rsidRDefault="00BD360B" w:rsidP="00E20DDB"/>
          <w:p w:rsidR="00BD360B" w:rsidRDefault="00BD360B" w:rsidP="00E20DDB"/>
          <w:p w:rsidR="00BD360B" w:rsidRDefault="00BD360B" w:rsidP="00E20DDB"/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своевременным предоставлением муниципальными служащими администрации сельского поселения «Том» определенных перечнем, сведений о доходах, об имуществе и обязательствах имущественного характера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своевременным предоставлением муниципальными служащими администрации сельского поселения «Том» определенных перечнем, сведений о доходах, об имуществе и обязательствах имущественного характера осуществляется главой сельского поселения «Том». Все муниципальные служащие администрации сельского поселения «Том» в предназначенные сроки представили сведения о доходах, об имуществе и обязательствах имущественного характера за 2013 год</w:t>
            </w:r>
          </w:p>
        </w:tc>
      </w:tr>
      <w:tr w:rsidR="00BD360B" w:rsidTr="00E20DDB">
        <w:trPr>
          <w:trHeight w:val="1290"/>
        </w:trPr>
        <w:tc>
          <w:tcPr>
            <w:tcW w:w="696" w:type="dxa"/>
          </w:tcPr>
          <w:p w:rsidR="00BD360B" w:rsidRDefault="00BD360B" w:rsidP="00E20DDB">
            <w:r>
              <w:t>6.</w:t>
            </w:r>
          </w:p>
          <w:p w:rsidR="00BD360B" w:rsidRDefault="00BD360B" w:rsidP="00E20DDB"/>
          <w:p w:rsidR="00BD360B" w:rsidRDefault="00BD360B" w:rsidP="00E20DDB"/>
          <w:p w:rsidR="00BD360B" w:rsidRDefault="00BD360B" w:rsidP="00E20DDB"/>
          <w:p w:rsidR="00BD360B" w:rsidRDefault="00BD360B" w:rsidP="00E20DDB"/>
          <w:p w:rsidR="00BD360B" w:rsidRDefault="00BD360B" w:rsidP="00E20DDB"/>
          <w:p w:rsidR="00BD360B" w:rsidRDefault="00BD360B" w:rsidP="00E20DDB"/>
          <w:p w:rsidR="00BD360B" w:rsidRDefault="00BD360B" w:rsidP="00E20DDB"/>
          <w:p w:rsidR="00BD360B" w:rsidRDefault="00BD360B" w:rsidP="00E20DDB"/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lastRenderedPageBreak/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своевременным предоставлением главой сельского поселения, муниципальными служащими администрации, определенным Перечнем, сведений о своих  расходах, а также сведений о </w:t>
            </w:r>
            <w:r>
              <w:lastRenderedPageBreak/>
              <w:t>расходах своих супруги (супруга) и несовершеннолетних детей (при наличии оснований)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своевременным предоставлением главой сельского поселения, муниципальными служащими администрации сельского поселения «Том» определенных перечнем, сведений о своих  расходах, а также сведений о расходах своих супруги (супруга) и несовершеннолетних детей (при наличии оснований) осуществляется главой </w:t>
            </w:r>
            <w:r>
              <w:lastRenderedPageBreak/>
              <w:t>сельского поселения «Том»</w:t>
            </w:r>
          </w:p>
        </w:tc>
      </w:tr>
      <w:tr w:rsidR="00BD360B" w:rsidTr="00E20DDB">
        <w:trPr>
          <w:trHeight w:val="1731"/>
        </w:trPr>
        <w:tc>
          <w:tcPr>
            <w:tcW w:w="696" w:type="dxa"/>
          </w:tcPr>
          <w:p w:rsidR="00BD360B" w:rsidRDefault="00BD360B" w:rsidP="00E20DDB">
            <w:r>
              <w:lastRenderedPageBreak/>
              <w:t>7.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proofErr w:type="gramStart"/>
            <w:r>
              <w:t>Размещение сведений о расходах главой сельского поселения, муниципальными служащими администрации, а также о расходах 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      </w:r>
            <w:proofErr w:type="gramEnd"/>
            <w:r>
              <w:t xml:space="preserve"> совершению сделки и об источниках получения средств, за счет которых совершена сделка в сети Интернет на официальном сайте)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размещением сведений о расходах главой сельского поселения, муниципальными служащими администрации, а также о расходах их супруги (супруга) и несовершеннолетних детей осуществляется главой сельского поселения «Том»</w:t>
            </w:r>
          </w:p>
        </w:tc>
      </w:tr>
      <w:tr w:rsidR="00BD360B" w:rsidTr="00E20DDB">
        <w:trPr>
          <w:trHeight w:val="2220"/>
        </w:trPr>
        <w:tc>
          <w:tcPr>
            <w:tcW w:w="696" w:type="dxa"/>
          </w:tcPr>
          <w:p w:rsidR="00BD360B" w:rsidRDefault="00BD360B" w:rsidP="00E20DDB">
            <w:r>
              <w:t>7.</w:t>
            </w:r>
          </w:p>
          <w:p w:rsidR="00BD360B" w:rsidRDefault="00BD360B" w:rsidP="00E20DDB"/>
          <w:p w:rsidR="00BD360B" w:rsidRDefault="00BD360B" w:rsidP="00E20DDB"/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 Администрации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r>
              <w:t xml:space="preserve"> В 2014 году осуществлялась на основании постановления администрации сельского поселения «Том» о проверке достоверности сведений о доходах, об имуществе и обязательствах имущественного характера, представленных муниципальными служащими администрации сельского поселения «Том»</w:t>
            </w:r>
          </w:p>
          <w:p w:rsidR="00BD360B" w:rsidRDefault="00BD360B" w:rsidP="00E20DDB">
            <w:pPr>
              <w:jc w:val="both"/>
            </w:pPr>
          </w:p>
        </w:tc>
      </w:tr>
      <w:tr w:rsidR="00BD360B" w:rsidTr="00E20DDB">
        <w:trPr>
          <w:trHeight w:val="1620"/>
        </w:trPr>
        <w:tc>
          <w:tcPr>
            <w:tcW w:w="696" w:type="dxa"/>
          </w:tcPr>
          <w:p w:rsidR="00BD360B" w:rsidRDefault="00BD360B" w:rsidP="00E20DDB">
            <w:r>
              <w:t>8.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>Обеспечение деятельности комиссии по соблюдению требований к служебному поведению муниципальных служащих и урегулированию конфликтов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r>
              <w:t xml:space="preserve">Постановлением администрации сельского поселения «Том» утверждена комиссия по соблюдению требований к служебному поведению муниципальных служащих и урегулированию конфликтов. </w:t>
            </w:r>
          </w:p>
        </w:tc>
      </w:tr>
      <w:tr w:rsidR="00BD360B" w:rsidTr="00E20DDB">
        <w:trPr>
          <w:trHeight w:val="765"/>
        </w:trPr>
        <w:tc>
          <w:tcPr>
            <w:tcW w:w="696" w:type="dxa"/>
          </w:tcPr>
          <w:p w:rsidR="00BD360B" w:rsidRDefault="00BD360B" w:rsidP="00E20DDB">
            <w:r>
              <w:t>9.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r>
              <w:t>Служебных проверок в 2014 году не проводилось</w:t>
            </w:r>
          </w:p>
        </w:tc>
      </w:tr>
      <w:tr w:rsidR="00BD360B" w:rsidTr="00E20DDB">
        <w:trPr>
          <w:trHeight w:val="240"/>
        </w:trPr>
        <w:tc>
          <w:tcPr>
            <w:tcW w:w="696" w:type="dxa"/>
          </w:tcPr>
          <w:p w:rsidR="00BD360B" w:rsidRDefault="00BD360B" w:rsidP="00E20DDB">
            <w:r>
              <w:t>10.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>Консультирование (проведение обучающих мероприятий) муниципальных служащих по вопросам муниципальной службы, противодействия коррупции, принципам служебного поведения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r>
              <w:t xml:space="preserve">Специалистами отдела организационной, правовой и кадровой работы администрации МО МР «Ижемский» регулярно проводится консультирование специалистов администрации сельского поселения «Том» по вопросам муниципальной службы, противодействия коррупции, принципам служебного поведения. </w:t>
            </w:r>
          </w:p>
        </w:tc>
      </w:tr>
      <w:tr w:rsidR="00BD360B" w:rsidTr="00E20DDB">
        <w:trPr>
          <w:trHeight w:val="1080"/>
        </w:trPr>
        <w:tc>
          <w:tcPr>
            <w:tcW w:w="696" w:type="dxa"/>
          </w:tcPr>
          <w:p w:rsidR="00BD360B" w:rsidRDefault="00BD360B" w:rsidP="00E20DDB">
            <w:r>
              <w:lastRenderedPageBreak/>
              <w:t>11.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>Анализ жалоб и обращений граждан о фактах коррупции в администрации и организация проверок указанных фактов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r>
              <w:t>Жалоб и обращений граждан о фактах коррупции в администрации сельского поселения «Том» за 2014 год не поступало</w:t>
            </w:r>
          </w:p>
        </w:tc>
      </w:tr>
      <w:tr w:rsidR="00BD360B" w:rsidTr="00E20DDB">
        <w:trPr>
          <w:trHeight w:val="246"/>
        </w:trPr>
        <w:tc>
          <w:tcPr>
            <w:tcW w:w="696" w:type="dxa"/>
          </w:tcPr>
          <w:p w:rsidR="00BD360B" w:rsidRDefault="00BD360B" w:rsidP="00E20DDB">
            <w:r>
              <w:t>12.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>Обучение муниципальных служащих администрации по вопросам противодействия коррупции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r>
              <w:t>В 2014 году обучение муниципальных служащих администрации не проводилось</w:t>
            </w:r>
          </w:p>
        </w:tc>
      </w:tr>
      <w:tr w:rsidR="00BD360B" w:rsidTr="00E20DDB">
        <w:trPr>
          <w:trHeight w:val="1980"/>
        </w:trPr>
        <w:tc>
          <w:tcPr>
            <w:tcW w:w="696" w:type="dxa"/>
          </w:tcPr>
          <w:p w:rsidR="00BD360B" w:rsidRDefault="00BD360B" w:rsidP="00E20DDB">
            <w:r>
              <w:t>13.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>Включение в содержание квалификационного экзамена и аттестации муниципальных служащих администрации вопросов на знание антикоррупционного законодательства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r>
              <w:t>В 2014 году квалификационных экзаменов и аттестации муниципальных служащих администрации сельского поселения «Том» не проходили</w:t>
            </w:r>
          </w:p>
        </w:tc>
      </w:tr>
      <w:tr w:rsidR="00BD360B" w:rsidTr="00E20DDB">
        <w:trPr>
          <w:trHeight w:val="252"/>
        </w:trPr>
        <w:tc>
          <w:tcPr>
            <w:tcW w:w="696" w:type="dxa"/>
          </w:tcPr>
          <w:p w:rsidR="00BD360B" w:rsidRDefault="00BD360B" w:rsidP="00E20DDB">
            <w:r>
              <w:t>14.</w:t>
            </w:r>
          </w:p>
        </w:tc>
        <w:tc>
          <w:tcPr>
            <w:tcW w:w="3732" w:type="dxa"/>
          </w:tcPr>
          <w:p w:rsidR="00BD360B" w:rsidRDefault="00BD360B" w:rsidP="00E20DDB">
            <w:pPr>
              <w:jc w:val="both"/>
            </w:pPr>
            <w:r>
              <w:t>Участие представителей общественных объединений в работе комиссий (советов, рабочих групп) созданных в администрации</w:t>
            </w:r>
          </w:p>
        </w:tc>
        <w:tc>
          <w:tcPr>
            <w:tcW w:w="5344" w:type="dxa"/>
          </w:tcPr>
          <w:p w:rsidR="00BD360B" w:rsidRDefault="00BD360B" w:rsidP="00E20DDB">
            <w:pPr>
              <w:jc w:val="both"/>
            </w:pPr>
            <w:r>
              <w:t>В комиссиях, созданных администрацией сельского поселения «Том» принимают участие представители общественных организаций: Совет ветеранов, Совет женщин, Совет инвалидов</w:t>
            </w:r>
          </w:p>
        </w:tc>
      </w:tr>
    </w:tbl>
    <w:p w:rsidR="00BD360B" w:rsidRDefault="00BD360B" w:rsidP="00BD360B">
      <w:pPr>
        <w:jc w:val="both"/>
      </w:pPr>
    </w:p>
    <w:p w:rsidR="00BD360B" w:rsidRDefault="00BD360B" w:rsidP="00BD360B">
      <w:pPr>
        <w:jc w:val="both"/>
      </w:pPr>
    </w:p>
    <w:p w:rsidR="00BD360B" w:rsidRDefault="00BD360B" w:rsidP="00BD360B">
      <w:pPr>
        <w:jc w:val="both"/>
      </w:pPr>
    </w:p>
    <w:p w:rsidR="00BD360B" w:rsidRDefault="00BD360B" w:rsidP="00BD360B">
      <w:pPr>
        <w:jc w:val="both"/>
      </w:pPr>
    </w:p>
    <w:p w:rsidR="00BD360B" w:rsidRDefault="00BD360B" w:rsidP="00BD360B">
      <w:pPr>
        <w:jc w:val="both"/>
      </w:pPr>
    </w:p>
    <w:p w:rsidR="000A6EAB" w:rsidRDefault="000A6EAB"/>
    <w:sectPr w:rsidR="000A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0B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962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34B3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4986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2B09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360B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5E4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2015-03-31T09:15:00Z</dcterms:created>
  <dcterms:modified xsi:type="dcterms:W3CDTF">2015-03-31T09:15:00Z</dcterms:modified>
</cp:coreProperties>
</file>