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D760A4" w:rsidTr="00D760A4">
        <w:tc>
          <w:tcPr>
            <w:tcW w:w="3888" w:type="dxa"/>
            <w:hideMark/>
          </w:tcPr>
          <w:p w:rsidR="00D760A4" w:rsidRDefault="00D760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ab/>
            </w:r>
          </w:p>
          <w:p w:rsidR="00D760A4" w:rsidRDefault="00D760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Изьва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  <w:p w:rsidR="00D760A4" w:rsidRDefault="00D760A4">
            <w:pPr>
              <w:tabs>
                <w:tab w:val="left" w:pos="2460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сикт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овмöдчöминса</w:t>
            </w:r>
            <w:proofErr w:type="spellEnd"/>
          </w:p>
          <w:p w:rsidR="00D760A4" w:rsidRDefault="00D760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2492" w:type="dxa"/>
          </w:tcPr>
          <w:p w:rsidR="00D760A4" w:rsidRDefault="00D760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0A4" w:rsidRDefault="00D760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66" w:type="dxa"/>
          </w:tcPr>
          <w:p w:rsidR="00D760A4" w:rsidRDefault="00D760A4">
            <w:pPr>
              <w:jc w:val="center"/>
              <w:rPr>
                <w:b/>
                <w:sz w:val="26"/>
                <w:szCs w:val="26"/>
              </w:rPr>
            </w:pPr>
          </w:p>
          <w:p w:rsidR="00D760A4" w:rsidRDefault="00D760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D760A4" w:rsidRDefault="00D760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сельского поселения «Ижма»</w:t>
            </w:r>
          </w:p>
        </w:tc>
      </w:tr>
    </w:tbl>
    <w:p w:rsidR="00D760A4" w:rsidRDefault="00D760A4" w:rsidP="00D760A4">
      <w:pPr>
        <w:rPr>
          <w:sz w:val="26"/>
          <w:szCs w:val="26"/>
        </w:rPr>
      </w:pPr>
    </w:p>
    <w:p w:rsidR="00D760A4" w:rsidRDefault="00D760A4" w:rsidP="00D760A4">
      <w:pPr>
        <w:pStyle w:val="1"/>
        <w:jc w:val="center"/>
        <w:rPr>
          <w:spacing w:val="120"/>
          <w:sz w:val="28"/>
          <w:szCs w:val="28"/>
        </w:rPr>
      </w:pPr>
      <w:r>
        <w:rPr>
          <w:spacing w:val="120"/>
          <w:sz w:val="24"/>
          <w:szCs w:val="24"/>
        </w:rPr>
        <w:t xml:space="preserve">     </w:t>
      </w:r>
      <w:proofErr w:type="gramStart"/>
      <w:r>
        <w:rPr>
          <w:spacing w:val="120"/>
          <w:sz w:val="28"/>
          <w:szCs w:val="28"/>
        </w:rPr>
        <w:t>ШУÖМ</w:t>
      </w:r>
      <w:proofErr w:type="gramEnd"/>
    </w:p>
    <w:p w:rsidR="00D760A4" w:rsidRDefault="00D760A4" w:rsidP="00D760A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ПОСТАНОВЛЕНИЕ</w:t>
      </w:r>
    </w:p>
    <w:p w:rsidR="00D760A4" w:rsidRDefault="00D760A4" w:rsidP="00D760A4">
      <w:pPr>
        <w:pStyle w:val="1"/>
        <w:rPr>
          <w:spacing w:val="120"/>
          <w:szCs w:val="28"/>
        </w:rPr>
      </w:pPr>
      <w:r>
        <w:rPr>
          <w:spacing w:val="120"/>
          <w:szCs w:val="28"/>
        </w:rPr>
        <w:t xml:space="preserve">  </w:t>
      </w:r>
    </w:p>
    <w:p w:rsidR="00D760A4" w:rsidRDefault="00D760A4" w:rsidP="00D760A4">
      <w:pPr>
        <w:rPr>
          <w:sz w:val="28"/>
          <w:szCs w:val="28"/>
        </w:rPr>
      </w:pPr>
    </w:p>
    <w:p w:rsidR="00D760A4" w:rsidRDefault="00D760A4" w:rsidP="00D760A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760A4" w:rsidRDefault="00D760A4" w:rsidP="00D760A4">
      <w:r>
        <w:t>от  2</w:t>
      </w:r>
      <w:r w:rsidR="00DE03F4">
        <w:t>7</w:t>
      </w:r>
      <w:r>
        <w:t xml:space="preserve">  октября  2014 года                                                                                              № </w:t>
      </w:r>
      <w:r w:rsidR="00183FC3">
        <w:t>5</w:t>
      </w:r>
      <w:r w:rsidR="00DE03F4">
        <w:t>9</w:t>
      </w:r>
      <w:r>
        <w:t xml:space="preserve"> </w:t>
      </w:r>
    </w:p>
    <w:p w:rsidR="00D760A4" w:rsidRDefault="00D760A4" w:rsidP="00D760A4">
      <w:r>
        <w:t xml:space="preserve">Республика Коми, </w:t>
      </w:r>
      <w:proofErr w:type="gramStart"/>
      <w:r>
        <w:t>с</w:t>
      </w:r>
      <w:proofErr w:type="gramEnd"/>
      <w:r>
        <w:t>. Ижма</w:t>
      </w:r>
    </w:p>
    <w:p w:rsidR="00D760A4" w:rsidRDefault="00D760A4" w:rsidP="00D760A4">
      <w:pPr>
        <w:jc w:val="center"/>
        <w:rPr>
          <w:spacing w:val="100"/>
          <w:sz w:val="22"/>
          <w:szCs w:val="22"/>
        </w:rPr>
      </w:pPr>
    </w:p>
    <w:p w:rsidR="00D760A4" w:rsidRDefault="00D760A4" w:rsidP="00D760A4">
      <w:pPr>
        <w:jc w:val="center"/>
        <w:rPr>
          <w:sz w:val="22"/>
          <w:szCs w:val="22"/>
        </w:rPr>
      </w:pPr>
      <w:r>
        <w:rPr>
          <w:b/>
          <w:spacing w:val="110"/>
          <w:sz w:val="22"/>
          <w:szCs w:val="22"/>
        </w:rPr>
        <w:t xml:space="preserve">        </w:t>
      </w:r>
    </w:p>
    <w:tbl>
      <w:tblPr>
        <w:tblW w:w="0" w:type="auto"/>
        <w:tblLook w:val="01E0"/>
      </w:tblPr>
      <w:tblGrid>
        <w:gridCol w:w="6345"/>
      </w:tblGrid>
      <w:tr w:rsidR="00D760A4" w:rsidTr="00D760A4">
        <w:tc>
          <w:tcPr>
            <w:tcW w:w="6345" w:type="dxa"/>
          </w:tcPr>
          <w:p w:rsidR="00D760A4" w:rsidRDefault="00D760A4">
            <w:pPr>
              <w:ind w:right="113"/>
              <w:jc w:val="both"/>
            </w:pPr>
            <w:r>
              <w:t>О внесении изменени</w:t>
            </w:r>
            <w:r w:rsidR="00020C20">
              <w:t>й</w:t>
            </w:r>
            <w:r>
              <w:t xml:space="preserve"> в постановление муниципальной  программы «Комплексное благоустройство территории сельского  поселения  «Ижма» в 2012-2014 годах»</w:t>
            </w:r>
          </w:p>
          <w:p w:rsidR="00D760A4" w:rsidRDefault="00D760A4">
            <w:pPr>
              <w:ind w:right="113"/>
              <w:jc w:val="both"/>
            </w:pPr>
          </w:p>
        </w:tc>
      </w:tr>
    </w:tbl>
    <w:p w:rsidR="00D760A4" w:rsidRDefault="00D760A4" w:rsidP="00D760A4">
      <w:pPr>
        <w:ind w:right="3595"/>
        <w:jc w:val="both"/>
        <w:rPr>
          <w:b/>
          <w:sz w:val="22"/>
          <w:szCs w:val="22"/>
        </w:rPr>
      </w:pPr>
    </w:p>
    <w:p w:rsidR="00D760A4" w:rsidRDefault="00D760A4" w:rsidP="00D760A4">
      <w:pPr>
        <w:tabs>
          <w:tab w:val="left" w:pos="1665"/>
        </w:tabs>
        <w:autoSpaceDE w:val="0"/>
        <w:autoSpaceDN w:val="0"/>
        <w:adjustRightInd w:val="0"/>
        <w:jc w:val="both"/>
        <w:outlineLvl w:val="0"/>
      </w:pPr>
      <w:r>
        <w:t xml:space="preserve">              </w:t>
      </w:r>
    </w:p>
    <w:p w:rsidR="00D760A4" w:rsidRDefault="00D760A4" w:rsidP="00D760A4">
      <w:pPr>
        <w:tabs>
          <w:tab w:val="left" w:pos="1665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t xml:space="preserve">        Руководствуясь Федеральным  законом  от 06.10.2003 года 131 –ФЗ «Об  общих   принципах  организации местного  самоуправления  в  Российской  Федерации»</w:t>
      </w:r>
    </w:p>
    <w:p w:rsidR="00D760A4" w:rsidRDefault="00D760A4" w:rsidP="00D760A4">
      <w:pPr>
        <w:jc w:val="center"/>
        <w:rPr>
          <w:bCs/>
        </w:rPr>
      </w:pPr>
    </w:p>
    <w:p w:rsidR="00D760A4" w:rsidRDefault="00D760A4" w:rsidP="00D760A4">
      <w:pPr>
        <w:jc w:val="center"/>
        <w:rPr>
          <w:bCs/>
        </w:rPr>
      </w:pPr>
    </w:p>
    <w:p w:rsidR="00D760A4" w:rsidRDefault="00D760A4" w:rsidP="00D760A4">
      <w:pPr>
        <w:jc w:val="center"/>
        <w:rPr>
          <w:bCs/>
        </w:rPr>
      </w:pPr>
      <w:r>
        <w:rPr>
          <w:bCs/>
        </w:rPr>
        <w:t>администрация сельского поселения «Ижма»</w:t>
      </w:r>
    </w:p>
    <w:p w:rsidR="00D760A4" w:rsidRDefault="00D760A4" w:rsidP="00D760A4">
      <w:pPr>
        <w:jc w:val="center"/>
        <w:rPr>
          <w:bCs/>
        </w:rPr>
      </w:pPr>
    </w:p>
    <w:p w:rsidR="00D760A4" w:rsidRDefault="00D760A4" w:rsidP="00D760A4">
      <w:pPr>
        <w:jc w:val="center"/>
        <w:rPr>
          <w:bCs/>
        </w:rPr>
      </w:pPr>
    </w:p>
    <w:p w:rsidR="00D760A4" w:rsidRDefault="00D760A4" w:rsidP="00D760A4">
      <w:pPr>
        <w:jc w:val="center"/>
        <w:rPr>
          <w:bCs/>
        </w:rPr>
      </w:pPr>
      <w:r>
        <w:rPr>
          <w:bCs/>
        </w:rPr>
        <w:t>ПОСТАНОВЛЯЕТ:</w:t>
      </w:r>
    </w:p>
    <w:p w:rsidR="00D760A4" w:rsidRDefault="00D760A4" w:rsidP="00D760A4">
      <w:pPr>
        <w:tabs>
          <w:tab w:val="left" w:pos="1276"/>
        </w:tabs>
        <w:ind w:left="624"/>
        <w:jc w:val="both"/>
        <w:rPr>
          <w:sz w:val="22"/>
          <w:szCs w:val="22"/>
        </w:rPr>
      </w:pPr>
    </w:p>
    <w:p w:rsidR="00D760A4" w:rsidRDefault="00D760A4" w:rsidP="00D760A4">
      <w:pPr>
        <w:ind w:right="113"/>
        <w:jc w:val="both"/>
      </w:pPr>
      <w:r>
        <w:t xml:space="preserve">         1.Внести изменение в муниципальную  программу «Комплексное благоустройство территории сельского  поселения  «Ижма» в 2012-2014 годах», утвержденного постановлением администрации сельского поселения «Ижма»  «Об утверждении муниципальной программы «Комплексное благоустройство территории сельского  поселения  «Ижма» в 2012-2014 годах» от 20.10.2014 года  №  55, согласно приложению.</w:t>
      </w:r>
    </w:p>
    <w:p w:rsidR="00D760A4" w:rsidRDefault="00D760A4" w:rsidP="00D760A4">
      <w:pPr>
        <w:tabs>
          <w:tab w:val="left" w:pos="1276"/>
        </w:tabs>
        <w:ind w:left="624"/>
        <w:jc w:val="both"/>
      </w:pPr>
      <w:r>
        <w:t>2. Контроль по  исполнению  настоящего постановления возлагаю на себя.</w:t>
      </w: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</w:pPr>
    </w:p>
    <w:p w:rsidR="00D760A4" w:rsidRDefault="00D760A4" w:rsidP="00D760A4">
      <w:pPr>
        <w:autoSpaceDE w:val="0"/>
        <w:autoSpaceDN w:val="0"/>
        <w:adjustRightInd w:val="0"/>
        <w:outlineLvl w:val="0"/>
      </w:pPr>
      <w:r>
        <w:t>Глава  сельского  поселения  «Ижма»                                                      И. Н.Истомин</w:t>
      </w: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60A4" w:rsidRDefault="00D760A4" w:rsidP="00D760A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760A4" w:rsidRDefault="00D760A4" w:rsidP="00D760A4">
      <w:pPr>
        <w:jc w:val="right"/>
      </w:pPr>
      <w:r>
        <w:t xml:space="preserve">  </w:t>
      </w:r>
    </w:p>
    <w:p w:rsidR="00D760A4" w:rsidRDefault="00D760A4" w:rsidP="00D760A4">
      <w:pPr>
        <w:jc w:val="right"/>
      </w:pPr>
      <w:r>
        <w:t xml:space="preserve"> </w:t>
      </w:r>
    </w:p>
    <w:p w:rsidR="00D760A4" w:rsidRDefault="00D760A4" w:rsidP="00D760A4">
      <w:pPr>
        <w:jc w:val="right"/>
      </w:pPr>
    </w:p>
    <w:p w:rsidR="00D760A4" w:rsidRDefault="00D760A4" w:rsidP="00D760A4">
      <w:pPr>
        <w:jc w:val="right"/>
      </w:pPr>
      <w:r>
        <w:lastRenderedPageBreak/>
        <w:t>Утверждена</w:t>
      </w:r>
    </w:p>
    <w:p w:rsidR="00D760A4" w:rsidRDefault="00D760A4" w:rsidP="00D760A4">
      <w:r>
        <w:t xml:space="preserve">                                                                                                    постановлением администрации</w:t>
      </w:r>
    </w:p>
    <w:p w:rsidR="00D760A4" w:rsidRDefault="00D760A4" w:rsidP="00D760A4">
      <w:pPr>
        <w:tabs>
          <w:tab w:val="left" w:pos="6195"/>
        </w:tabs>
        <w:jc w:val="right"/>
      </w:pPr>
      <w:r>
        <w:tab/>
        <w:t>сельского поселения «Ижма»</w:t>
      </w:r>
    </w:p>
    <w:p w:rsidR="00D760A4" w:rsidRDefault="00D760A4" w:rsidP="00D760A4">
      <w:pPr>
        <w:jc w:val="right"/>
      </w:pPr>
      <w:r>
        <w:t xml:space="preserve">                                                                                                  от  2</w:t>
      </w:r>
      <w:r w:rsidR="00202134">
        <w:t>7</w:t>
      </w:r>
      <w:r>
        <w:t xml:space="preserve">  октября  2014 года № </w:t>
      </w:r>
      <w:r w:rsidR="00183FC3">
        <w:t>5</w:t>
      </w:r>
      <w:r w:rsidR="00202134">
        <w:t>9</w:t>
      </w:r>
      <w:r>
        <w:t xml:space="preserve"> </w:t>
      </w:r>
    </w:p>
    <w:p w:rsidR="00D760A4" w:rsidRDefault="00D760A4" w:rsidP="00D760A4">
      <w:pPr>
        <w:jc w:val="right"/>
      </w:pPr>
      <w:r>
        <w:t xml:space="preserve">                                                                                                                                 (приложение)</w:t>
      </w:r>
    </w:p>
    <w:p w:rsidR="00D760A4" w:rsidRDefault="00D760A4" w:rsidP="00D760A4">
      <w:pPr>
        <w:tabs>
          <w:tab w:val="left" w:pos="1080"/>
        </w:tabs>
      </w:pPr>
    </w:p>
    <w:p w:rsidR="00D760A4" w:rsidRDefault="00D760A4" w:rsidP="00D760A4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760A4" w:rsidTr="00D760A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760A4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377" w:type="dxa"/>
                    <w:bottom w:w="0" w:type="dxa"/>
                    <w:right w:w="463" w:type="dxa"/>
                  </w:tcMar>
                </w:tcPr>
                <w:p w:rsidR="00D760A4" w:rsidRDefault="00D760A4">
                  <w:pPr>
                    <w:rPr>
                      <w:rFonts w:ascii="Arial" w:hAnsi="Arial" w:cs="Arial"/>
                      <w:color w:val="000000"/>
                      <w:sz w:val="33"/>
                      <w:szCs w:val="33"/>
                    </w:rPr>
                  </w:pPr>
                  <w:r>
                    <w:rPr>
                      <w:rFonts w:ascii="Arial" w:hAnsi="Arial" w:cs="Arial"/>
                      <w:color w:val="000000"/>
                      <w:sz w:val="33"/>
                      <w:szCs w:val="33"/>
                    </w:rPr>
                    <w:t>Муниципальная  программа «Комплексное благоустройство территории сельского поселения «ИЖМА»» в 2012-2014 годы</w:t>
                  </w:r>
                </w:p>
                <w:p w:rsidR="00D760A4" w:rsidRDefault="00D760A4">
                  <w:pPr>
                    <w:pStyle w:val="3"/>
                    <w:rPr>
                      <w:rFonts w:ascii="Arial" w:hAnsi="Arial" w:cs="Arial"/>
                      <w:color w:val="333333"/>
                    </w:rPr>
                  </w:pPr>
                  <w:r>
                    <w:rPr>
                      <w:rFonts w:ascii="Arial" w:hAnsi="Arial" w:cs="Arial"/>
                      <w:color w:val="333333"/>
                    </w:rPr>
                    <w:t>Муниципальная  программа «Комплексное благоустройство территории сельского поселения «ИЖМА»» в 2012-2014 годы</w:t>
                  </w:r>
                </w:p>
                <w:p w:rsidR="00D760A4" w:rsidRDefault="00A56963">
                  <w:pPr>
                    <w:spacing w:after="24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6" w:anchor="1#1" w:history="1">
                    <w:r w:rsidR="00D760A4">
                      <w:rPr>
                        <w:rStyle w:val="a3"/>
                        <w:sz w:val="21"/>
                        <w:szCs w:val="21"/>
                      </w:rPr>
                      <w:t>1. Паспорт программы</w:t>
                    </w:r>
                  </w:hyperlink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7" w:anchor="2#2" w:history="1">
                    <w:r w:rsidR="00D760A4">
                      <w:rPr>
                        <w:rStyle w:val="a3"/>
                        <w:sz w:val="21"/>
                        <w:szCs w:val="21"/>
                      </w:rPr>
                      <w:t>2. Цели и задачи</w:t>
                    </w:r>
                  </w:hyperlink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8" w:anchor="3#3" w:history="1">
                    <w:r w:rsidR="00D760A4">
                      <w:rPr>
                        <w:rStyle w:val="a3"/>
                        <w:sz w:val="21"/>
                        <w:szCs w:val="21"/>
                      </w:rPr>
                      <w:t>3. Ресурсное обеспечение</w:t>
                    </w:r>
                  </w:hyperlink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9" w:anchor="4#4" w:history="1">
                    <w:r w:rsidR="00D760A4">
                      <w:rPr>
                        <w:rStyle w:val="a3"/>
                        <w:sz w:val="21"/>
                        <w:szCs w:val="21"/>
                      </w:rPr>
                      <w:t>4. Механизм реализации</w:t>
                    </w:r>
                  </w:hyperlink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10" w:anchor="5#5" w:history="1">
                    <w:r w:rsidR="00D760A4">
                      <w:rPr>
                        <w:rStyle w:val="a3"/>
                        <w:sz w:val="21"/>
                        <w:szCs w:val="21"/>
                      </w:rPr>
                      <w:t>5. Ожидаемые социально-экономические результаты от реализации Программы</w:t>
                    </w:r>
                  </w:hyperlink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hyperlink r:id="rId11" w:anchor="pril1#pril1" w:history="1">
                    <w:r w:rsidR="00D760A4">
                      <w:rPr>
                        <w:rStyle w:val="a3"/>
                        <w:sz w:val="21"/>
                        <w:szCs w:val="21"/>
                      </w:rPr>
                      <w:t>Приложение №1 «Состав мероприятий»</w:t>
                    </w:r>
                  </w:hyperlink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 w:rsidR="00D760A4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1. Паспорт программы. </w:t>
                  </w:r>
                </w:p>
                <w:tbl>
                  <w:tblPr>
                    <w:tblW w:w="5000" w:type="pct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2"/>
                    <w:gridCol w:w="5677"/>
                  </w:tblGrid>
                  <w:tr w:rsidR="00D760A4">
                    <w:trPr>
                      <w:trHeight w:val="686"/>
                    </w:trPr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Муниципальная  программа «Комплексное благоустройство территории сельского поселения «ИЖМА»» в 2012 - 2014 годах 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Основание для разработки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Федеральный закон от 06.10.2003г №131- ФЗ «Об общих принципах организации местного самоуправления в Российской Федерации». 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Заказчик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Администрация сельского поселения «ИЖМА»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Основной разработчик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Администрация сельского поселения «ИЖМА»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Цель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Создание благоприятной социально-экономической инфраструктуры поселения, повышение уровня безопасности дорожного движения. 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Задачи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Symbol" w:cs="Arial"/>
                            <w:sz w:val="21"/>
                            <w:szCs w:val="21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Приведение в нормативное техническое состояние улично-дорожной сети сельского поселения «ИЖМА»; 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Symbol" w:cs="Arial"/>
                            <w:sz w:val="21"/>
                            <w:szCs w:val="21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Улучшение уровня обслуживания пользователей автомобильных дорог, снижение транспортных издержек, снижение уровня аварийности. 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Сроки реализации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2012 - 2014 годы 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Администрация сельского поселения «ИЖМА», Совет сельского поселения «ИЖМА» – заказчики и контролирующие органы;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Подрядные организации, осуществляющие деятельность в сфере дорожного строительства, строительства водопроводных сетей, определяемые на конкурсной основе в соответствии с действующим законодательством. 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Объемы и источники финансирования 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Общий объем необходимого финансирования по Программе :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в 2012 году – 26109,6 тыс. руб.;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 xml:space="preserve">в 2013 году – 24810,6 тыс. руб.;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br/>
                          <w:t>в 2014 году – 1358,9 тыс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.р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уб. в т. ч. по источникам финансирования: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b w:val="0"/>
                            <w:color w:val="333333"/>
                            <w:sz w:val="21"/>
                            <w:szCs w:val="21"/>
                          </w:rPr>
                          <w:t xml:space="preserve"> бюджет сельского поселения «Ижма»  - 958,9  тыс. руб.,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Cs/>
                            <w:color w:val="333333"/>
                            <w:sz w:val="21"/>
                            <w:szCs w:val="21"/>
                          </w:rPr>
                          <w:t xml:space="preserve"> республиканский бюджет Республики  Коми -  400,0 тыс. руб.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Ожидаемые конечные результаты и показатели социально-экономической эффективности от реализации Программы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Реализация Программы должна обеспечить: 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Symbol" w:cs="Arial"/>
                            <w:sz w:val="21"/>
                            <w:szCs w:val="21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Уменьшение затрат времени населения на поездки, снижение транспортных издержек владельцев транспортных средств, в том числе на ремонт транспортных средств; 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Symbol" w:cs="Arial"/>
                            <w:sz w:val="21"/>
                            <w:szCs w:val="21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Сокращение дорожно-транспортных происшествий на улично-дорожной сети, повышение уровня безопасности дорожного движения; 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Symbol" w:cs="Arial"/>
                            <w:sz w:val="21"/>
                            <w:szCs w:val="21"/>
                          </w:rPr>
                          <w:t>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Улучшение экологической,  социальной обстановки, а также повышение качества жизни на селе </w:t>
                        </w:r>
                      </w:p>
                    </w:tc>
                  </w:tr>
                  <w:tr w:rsidR="00D760A4">
                    <w:tc>
                      <w:tcPr>
                        <w:tcW w:w="166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Контроль за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исполнением</w:t>
                        </w:r>
                      </w:p>
                    </w:tc>
                    <w:tc>
                      <w:tcPr>
                        <w:tcW w:w="334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Администрация сельского поселения «ИЖМА», Совет депутатов сельского поселения «ИЖМА»</w:t>
                        </w:r>
                      </w:p>
                    </w:tc>
                  </w:tr>
                </w:tbl>
                <w:p w:rsidR="00D760A4" w:rsidRDefault="00D760A4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Назрела необходимость в реконструкции уличного освещения на территории поселения, ремонт и устройство дренажно-ливневой канализации, обустройство территории парка, ремонт и строительство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внутрипоселенческих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дорог, строительство водопроводной сети,  пешеходных тротуаров.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Недостаток бюджетных ресурсов не позволяет в полном объеме проводить профилактические и капитальные работы в соответствии с нормативными требованиями по межремонтным срокам, что может в краткосрочной перспективе привести к существенному ухудшению состояния улично-дорожной сети поселения.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С каждым годом повышаются требования комфортного проживания населения на селе, требования к безопасности дорожного движения, что предполагает качественную работу по содержанию и ремонту улично-дорожной сети.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Программа как раз нацелена на планомерное решение задач перед органами местного самоуправления  в данном направлении. 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>2. Цели и задачи Программы.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Предлагаемая Программа направлена на улучшение улично-дорожной сети сельского поселения «Ижма», безопасности проживания населения, обеспечения населения водой.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>Цель Программы - улучшение сельской среды и жизнеобеспечения населения на основании выработки комплекса мер по повышению эффективности капиталовложений в транспортную систему села, путем концентрации финансовых ресурсов на требуемых направлениях развития улично-дорожной сети села и бытовых нужд населения.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Основными задачами Программы являются:</w:t>
                  </w:r>
                </w:p>
                <w:p w:rsidR="00D760A4" w:rsidRDefault="00D760A4">
                  <w:pPr>
                    <w:pStyle w:val="a4"/>
                    <w:ind w:left="36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1.Реконструкция и капитальный ремонт дорог, тротуаров, строительство водопроводных сетей для жителей поселения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2. Совершенствование системы организации и регулирования дорожного движения.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3. Повышение уровня благоустройства села в части муниципального дорожного хозяйства, улучшение      обслуживания пользователей автомобильных дорог,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lastRenderedPageBreak/>
                    <w:t xml:space="preserve">освещение дорог и тротуаров.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4. Снижение аварийности, повышение безопасности дорожного движения.                                                               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3.Ресурсное обеспечение Программы.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Объём финансирования, требующаяся на реализацию Программ обеспечивается из средств бюджета Республики Коми, МО МР «ИЖЕМСКИЙ», сельского поселения «ИЖМА».</w:t>
                  </w:r>
                </w:p>
                <w:tbl>
                  <w:tblPr>
                    <w:tblW w:w="5000" w:type="pct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6"/>
                    <w:gridCol w:w="5783"/>
                  </w:tblGrid>
                  <w:tr w:rsidR="00D760A4">
                    <w:trPr>
                      <w:trHeight w:val="686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Реализация Программы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  <w:t>(по годам)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Объём финансирования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  <w:t xml:space="preserve">(тыс. руб.) 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26109,6 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24810,6 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2014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1358,9 . в т. ч. по источникам финансирования: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b w:val="0"/>
                            <w:color w:val="333333"/>
                            <w:sz w:val="21"/>
                            <w:szCs w:val="21"/>
                          </w:rPr>
                          <w:t xml:space="preserve"> бюджет сельского поселения «Ижма»  - 958,9  тыс. руб.,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Cs/>
                            <w:color w:val="333333"/>
                            <w:sz w:val="21"/>
                            <w:szCs w:val="21"/>
                          </w:rPr>
                          <w:t xml:space="preserve"> республиканский бюджет Республики  Коми -  400,0 тыс. руб.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ИТОГО: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52279,1</w:t>
                        </w:r>
                      </w:p>
                    </w:tc>
                  </w:tr>
                </w:tbl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>Содержание проблемы и обоснование необходимости ее решения программными методами.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улично-дорожной сети в соответствии с потребностями экономики села и населения в автомобильных перевозках.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Необходимо обеспечить доведение параметров улично-дорожной сети до нормативных характеристик с учетом ресурсных возможностей муниципального образования.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Конкретные объёмы финансирования уточняются ежегодно с учётом разработанных ПСД и с учётом фактического выделения средств из бюджетов разных уровней на соответствующий год. 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>4. Механизм реализации Программы.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Механизм реализации Программы предусматривает последовательное выполнение следующих мероприятий: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1. Определение объемов финансирования на реализацию мероприятий Программы.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2. Проработка вопроса о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софинансировании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мероприятий из бюджетного и иных источников финансирования;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3. Разработка проектно-сметной документации по объектам реконструкции и капитального ремонта;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4. Разработка конкурсной документации;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5. Определение исполнителей программных мероприятий по итогам проведения конкурсов, заключение муниципальных контрактов на выполнение работ с данными исполнителями;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6. Проведение соответствующих дорожных работ.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Программные мероприятия могут быть скорректированы, изменены или дополнены по решению администрации  сельского поселения «ИЖМА» и Советом депутатов сельского поселения «ИЖМА».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br/>
                    <w:t xml:space="preserve">Конкретные объёмы финансирования уточняются ежегодно исходя из возможности 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lastRenderedPageBreak/>
                    <w:t>бюджетов разных уровней на соответствующий год и с учетом оперативных данных о техническом состоянии улично-дорожной сети.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>5. Ожидаемые социально-экономические результаты от реализации Программы.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Реализация Программы позволит за период ее действия обеспечить:</w:t>
                  </w:r>
                </w:p>
                <w:p w:rsidR="00D760A4" w:rsidRDefault="00D760A4" w:rsidP="00C33A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приведение в нормативное состояние основных объектов улично-дорожной сети села Ижмы; </w:t>
                  </w:r>
                </w:p>
                <w:p w:rsidR="00D760A4" w:rsidRDefault="00D760A4" w:rsidP="00C33A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улучшить внешний вид села, приведения улиц, скверов и площадей в состояние соответствующее статусу села Ижма, как районного центра; </w:t>
                  </w:r>
                </w:p>
                <w:p w:rsidR="00D760A4" w:rsidRDefault="00D760A4" w:rsidP="00C33A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обеспечение населения более развитой и безопасной улично-дорожной сетью, коммунальной инфраструктурой, безопасностью проживания на территории с. Ижмы; </w:t>
                  </w:r>
                </w:p>
                <w:p w:rsidR="00D760A4" w:rsidRDefault="00D760A4" w:rsidP="00C33A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улучшение пешеходных связей в жилом секторе; </w:t>
                  </w:r>
                </w:p>
                <w:p w:rsidR="00D760A4" w:rsidRDefault="00D760A4" w:rsidP="00C33A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более эффективное планирование и использование выделенных средств на благоустройство, и содержание объектов улично-дорожной сети; </w:t>
                  </w:r>
                </w:p>
                <w:p w:rsidR="00D760A4" w:rsidRDefault="00D760A4" w:rsidP="00C33AC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более эффективное управление состоянием сети улиц и дорог сельского поселения «ИЖМА». </w:t>
                  </w:r>
                </w:p>
                <w:p w:rsidR="00D760A4" w:rsidRDefault="00D760A4">
                  <w:pPr>
                    <w:pStyle w:val="a4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В результате реализации Программы ожидается:</w:t>
                  </w:r>
                </w:p>
                <w:p w:rsidR="00D760A4" w:rsidRDefault="00D760A4" w:rsidP="00C33A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снижение уровня аварийности на дорогах села; </w:t>
                  </w:r>
                </w:p>
                <w:p w:rsidR="00D760A4" w:rsidRDefault="00D760A4" w:rsidP="00C33A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достижение экономического эффекта за счет снижения потерь владельцами транспортных средств;  </w:t>
                  </w:r>
                </w:p>
                <w:p w:rsidR="00D760A4" w:rsidRDefault="00D760A4" w:rsidP="00C33A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достижение экономического эффекта за счет своевременного выполнения ремонта и экономии средств, идущих на текущее содержание улично-дорожной сети села и капитальный ремонт дорог; </w:t>
                  </w:r>
                </w:p>
                <w:p w:rsidR="00D760A4" w:rsidRDefault="00D760A4" w:rsidP="00C33A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активизация экономической деятельности на территории поселения; </w:t>
                  </w:r>
                </w:p>
                <w:p w:rsidR="00D760A4" w:rsidRDefault="00D760A4" w:rsidP="00C33AC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улучшение экологической ситуации и повышение уровня благоустройства, удовлетворяющего духовные потребности населения. </w:t>
                  </w:r>
                </w:p>
                <w:p w:rsidR="00D760A4" w:rsidRDefault="00D760A4">
                  <w:pPr>
                    <w:spacing w:after="240"/>
                    <w:rPr>
                      <w:rStyle w:val="a5"/>
                    </w:rPr>
                  </w:pPr>
                </w:p>
                <w:p w:rsidR="00D760A4" w:rsidRDefault="00D760A4">
                  <w:pPr>
                    <w:spacing w:after="240"/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D760A4" w:rsidRDefault="00D760A4">
                  <w:pPr>
                    <w:spacing w:after="240"/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D760A4" w:rsidRDefault="00D760A4">
                  <w:pPr>
                    <w:spacing w:after="240"/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D760A4" w:rsidRDefault="00D760A4">
                  <w:pPr>
                    <w:spacing w:after="240"/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>Приложение №1. Состав мероприятий по муниципальной  программе «Комплексное благоустройство территории сельского поселения «ИЖМА»» в 2012-2014 годы.</w:t>
                  </w:r>
                </w:p>
                <w:tbl>
                  <w:tblPr>
                    <w:tblW w:w="11536" w:type="dxa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7"/>
                    <w:gridCol w:w="1906"/>
                    <w:gridCol w:w="1864"/>
                    <w:gridCol w:w="1724"/>
                    <w:gridCol w:w="1575"/>
                    <w:gridCol w:w="2153"/>
                    <w:gridCol w:w="1737"/>
                  </w:tblGrid>
                  <w:tr w:rsidR="00D760A4">
                    <w:trPr>
                      <w:trHeight w:val="686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Назначение мероприятия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Объем работ в натуральном выражении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(</w:t>
                        </w:r>
                        <w:proofErr w:type="gramStart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м</w:t>
                        </w:r>
                        <w:proofErr w:type="gramEnd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. кв.)</w:t>
                        </w:r>
                      </w:p>
                    </w:tc>
                    <w:tc>
                      <w:tcPr>
                        <w:tcW w:w="68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Объем финансирования мероприятия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(тыс</w:t>
                        </w:r>
                        <w:proofErr w:type="gramStart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.р</w:t>
                        </w:r>
                        <w:proofErr w:type="gramEnd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уб.)</w:t>
                        </w:r>
                      </w:p>
                    </w:tc>
                    <w:tc>
                      <w:tcPr>
                        <w:tcW w:w="84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DFE4E8"/>
                        <w:tcMar>
                          <w:top w:w="171" w:type="dxa"/>
                          <w:left w:w="171" w:type="dxa"/>
                          <w:bottom w:w="171" w:type="dxa"/>
                          <w:right w:w="171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Исполнители</w:t>
                        </w:r>
                      </w:p>
                    </w:tc>
                  </w:tr>
                  <w:tr w:rsidR="00D760A4">
                    <w:trPr>
                      <w:trHeight w:val="360"/>
                    </w:trPr>
                    <w:tc>
                      <w:tcPr>
                        <w:tcW w:w="5000" w:type="pct"/>
                        <w:gridSpan w:val="7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1. Ремонт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1.1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Ремонт тротуара (на участках по ул. Чупрова до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Ижемской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СОШ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)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Благоустройство села 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300 </w:t>
                        </w:r>
                      </w:p>
                    </w:tc>
                    <w:tc>
                      <w:tcPr>
                        <w:tcW w:w="68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2014 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30,0</w:t>
                        </w:r>
                      </w:p>
                    </w:tc>
                    <w:tc>
                      <w:tcPr>
                        <w:tcW w:w="84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с.п. «Ижма»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1.2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Ремонт тротуара с ул.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Советской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на ул. Чупрова через переулок строителей.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350</w:t>
                        </w:r>
                      </w:p>
                    </w:tc>
                    <w:tc>
                      <w:tcPr>
                        <w:tcW w:w="68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2014 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30,0 </w:t>
                        </w:r>
                      </w:p>
                    </w:tc>
                    <w:tc>
                      <w:tcPr>
                        <w:tcW w:w="84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с.п. «Ижма»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ИТОГО по п.1 </w:t>
                        </w:r>
                      </w:p>
                    </w:tc>
                    <w:tc>
                      <w:tcPr>
                        <w:tcW w:w="747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650 </w:t>
                        </w:r>
                      </w:p>
                    </w:tc>
                    <w:tc>
                      <w:tcPr>
                        <w:tcW w:w="68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84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60,0</w:t>
                        </w:r>
                      </w:p>
                    </w:tc>
                    <w:tc>
                      <w:tcPr>
                        <w:tcW w:w="84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D760A4" w:rsidRDefault="00D760A4">
                  <w:pPr>
                    <w:spacing w:after="24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>2014 г . – 60,0 тыс. руб.</w: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D760A4" w:rsidRDefault="00D760A4">
                  <w:pPr>
                    <w:spacing w:after="24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"/>
                    <w:gridCol w:w="2138"/>
                    <w:gridCol w:w="1319"/>
                    <w:gridCol w:w="1288"/>
                    <w:gridCol w:w="694"/>
                    <w:gridCol w:w="1131"/>
                    <w:gridCol w:w="1431"/>
                  </w:tblGrid>
                  <w:tr w:rsidR="00D760A4">
                    <w:tc>
                      <w:tcPr>
                        <w:tcW w:w="0" w:type="auto"/>
                        <w:gridSpan w:val="7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2. Средства регулирования и организация дорожного движения </w:t>
                        </w:r>
                      </w:p>
                    </w:tc>
                  </w:tr>
                  <w:tr w:rsidR="00D760A4">
                    <w:tc>
                      <w:tcPr>
                        <w:tcW w:w="21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2.1 </w:t>
                        </w:r>
                      </w:p>
                    </w:tc>
                    <w:tc>
                      <w:tcPr>
                        <w:tcW w:w="1289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Инженерные изыскания, проектная документация по разработке документации «Подъезду к парку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 Ижма»</w:t>
                        </w:r>
                      </w:p>
                    </w:tc>
                    <w:tc>
                      <w:tcPr>
                        <w:tcW w:w="807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789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439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2014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76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Подрядная организация 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Ямочный ремонт дорог сельского поселения «ИЖМА»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2012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2013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2649,0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2700,0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76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Межевание, диагностика и обследование улично-дорожной сети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2013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1000,0</w:t>
                        </w:r>
                      </w:p>
                    </w:tc>
                    <w:tc>
                      <w:tcPr>
                        <w:tcW w:w="76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rPr>
                      <w:trHeight w:val="420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2.4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Дорожные знаки: установка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дополнительных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и замена устаревших на стандартные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50 шт.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      50шт.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380,6 </w:t>
                        </w:r>
                      </w:p>
                    </w:tc>
                    <w:tc>
                      <w:tcPr>
                        <w:tcW w:w="764" w:type="pct"/>
                        <w:vMerge w:val="restar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vMerge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2013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380,6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760A4">
                    <w:trPr>
                      <w:trHeight w:val="673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Ремонт мостов и водопропускных труб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2012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2013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500,0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500,0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76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2.6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Оснащение пешеходных переходов лежачими полицейскими 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2012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2013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500,0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500,0</w:t>
                        </w:r>
                      </w:p>
                    </w:tc>
                    <w:tc>
                      <w:tcPr>
                        <w:tcW w:w="76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rPr>
                      <w:trHeight w:val="510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И Т О Г О по п. 2: </w:t>
                        </w:r>
                      </w:p>
                    </w:tc>
                    <w:tc>
                      <w:tcPr>
                        <w:tcW w:w="69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   14310,2     </w:t>
                        </w:r>
                      </w:p>
                    </w:tc>
                    <w:tc>
                      <w:tcPr>
                        <w:tcW w:w="76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D760A4" w:rsidRDefault="00D760A4">
                  <w:pPr>
                    <w:spacing w:after="24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proofErr w:type="gramStart"/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2012 год – 9029,6 тыс. руб.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2013 год – 5080,6 тыс. руб.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2014 год –   200,0 тыс. руб. </w:t>
                  </w:r>
                  <w:proofErr w:type="gramEnd"/>
                </w:p>
                <w:tbl>
                  <w:tblPr>
                    <w:tblW w:w="4658" w:type="pct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"/>
                    <w:gridCol w:w="1581"/>
                    <w:gridCol w:w="1864"/>
                    <w:gridCol w:w="904"/>
                    <w:gridCol w:w="674"/>
                    <w:gridCol w:w="966"/>
                    <w:gridCol w:w="1431"/>
                  </w:tblGrid>
                  <w:tr w:rsidR="00D760A4">
                    <w:tc>
                      <w:tcPr>
                        <w:tcW w:w="5000" w:type="pct"/>
                        <w:gridSpan w:val="7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3.  Ремонт асфальтового покрытия дороги по улице Чупрова</w:t>
                        </w:r>
                      </w:p>
                    </w:tc>
                  </w:tr>
                  <w:tr w:rsidR="00D760A4">
                    <w:tc>
                      <w:tcPr>
                        <w:tcW w:w="23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3.1 </w:t>
                        </w:r>
                      </w:p>
                    </w:tc>
                    <w:tc>
                      <w:tcPr>
                        <w:tcW w:w="125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ул. Чупрова</w:t>
                        </w:r>
                      </w:p>
                    </w:tc>
                    <w:tc>
                      <w:tcPr>
                        <w:tcW w:w="1044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Благоустройство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села </w:t>
                        </w:r>
                      </w:p>
                    </w:tc>
                    <w:tc>
                      <w:tcPr>
                        <w:tcW w:w="83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1000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1000 </w:t>
                        </w:r>
                      </w:p>
                    </w:tc>
                    <w:tc>
                      <w:tcPr>
                        <w:tcW w:w="45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2012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2013 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6000,0</w:t>
                        </w:r>
                      </w:p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6000,0</w:t>
                        </w:r>
                      </w:p>
                    </w:tc>
                    <w:tc>
                      <w:tcPr>
                        <w:tcW w:w="667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Подрядная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организация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 ИТОГО по п. 3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2000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1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12000,0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</w:tr>
                </w:tbl>
                <w:p w:rsidR="00D760A4" w:rsidRDefault="00D760A4">
                  <w:pPr>
                    <w:spacing w:after="24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2012 год. – 6000,0 тыс. руб.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2013 год – 6000,0 тыс. руб.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</w:p>
                <w:tbl>
                  <w:tblPr>
                    <w:tblW w:w="4734" w:type="pct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"/>
                    <w:gridCol w:w="1617"/>
                    <w:gridCol w:w="1922"/>
                    <w:gridCol w:w="939"/>
                    <w:gridCol w:w="674"/>
                    <w:gridCol w:w="966"/>
                    <w:gridCol w:w="1431"/>
                  </w:tblGrid>
                  <w:tr w:rsidR="00D760A4">
                    <w:tc>
                      <w:tcPr>
                        <w:tcW w:w="5000" w:type="pct"/>
                        <w:gridSpan w:val="7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4.Восстановление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ливнево-дренажной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 канализации </w:t>
                        </w:r>
                      </w:p>
                    </w:tc>
                  </w:tr>
                  <w:tr w:rsidR="00D760A4">
                    <w:tc>
                      <w:tcPr>
                        <w:tcW w:w="229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4.1 </w:t>
                        </w:r>
                      </w:p>
                    </w:tc>
                    <w:tc>
                      <w:tcPr>
                        <w:tcW w:w="123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Проектные работы </w:t>
                        </w:r>
                      </w:p>
                    </w:tc>
                    <w:tc>
                      <w:tcPr>
                        <w:tcW w:w="1027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Благоустройство села</w:t>
                        </w:r>
                      </w:p>
                    </w:tc>
                    <w:tc>
                      <w:tcPr>
                        <w:tcW w:w="81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55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880,0 </w:t>
                        </w:r>
                      </w:p>
                    </w:tc>
                    <w:tc>
                      <w:tcPr>
                        <w:tcW w:w="69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Подрядная организация 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4.2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Ул. Советской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1500 п.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м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2013 </w:t>
                        </w:r>
                      </w:p>
                    </w:tc>
                    <w:tc>
                      <w:tcPr>
                        <w:tcW w:w="55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12430,0 </w:t>
                        </w:r>
                      </w:p>
                    </w:tc>
                    <w:tc>
                      <w:tcPr>
                        <w:tcW w:w="69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ИТОГО по п. 4: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1500 п. </w:t>
                        </w:r>
                        <w:proofErr w:type="gramStart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м</w:t>
                        </w:r>
                        <w:proofErr w:type="gramEnd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5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13310,0</w:t>
                        </w:r>
                      </w:p>
                    </w:tc>
                    <w:tc>
                      <w:tcPr>
                        <w:tcW w:w="69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      -//-  </w:t>
                        </w:r>
                      </w:p>
                    </w:tc>
                  </w:tr>
                </w:tbl>
                <w:p w:rsidR="00D760A4" w:rsidRDefault="00D760A4">
                  <w:pPr>
                    <w:spacing w:after="24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2012 год – 880,0  тыс. руб. 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2013 год – 12430,0  тыс. руб.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</w:p>
                <w:tbl>
                  <w:tblPr>
                    <w:tblW w:w="4633" w:type="pct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"/>
                    <w:gridCol w:w="1864"/>
                    <w:gridCol w:w="1922"/>
                    <w:gridCol w:w="637"/>
                    <w:gridCol w:w="674"/>
                    <w:gridCol w:w="849"/>
                    <w:gridCol w:w="1431"/>
                  </w:tblGrid>
                  <w:tr w:rsidR="00D760A4">
                    <w:tc>
                      <w:tcPr>
                        <w:tcW w:w="5000" w:type="pct"/>
                        <w:gridSpan w:val="7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5. Обустройство парка в селе Ижма</w:t>
                        </w:r>
                      </w:p>
                    </w:tc>
                  </w:tr>
                  <w:tr w:rsidR="00D760A4">
                    <w:tc>
                      <w:tcPr>
                        <w:tcW w:w="23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5.1 </w:t>
                        </w:r>
                      </w:p>
                    </w:tc>
                    <w:tc>
                      <w:tcPr>
                        <w:tcW w:w="1265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Ограждение парка </w:t>
                        </w:r>
                      </w:p>
                    </w:tc>
                    <w:tc>
                      <w:tcPr>
                        <w:tcW w:w="110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 Благоустройство села  </w:t>
                        </w:r>
                      </w:p>
                    </w:tc>
                    <w:tc>
                      <w:tcPr>
                        <w:tcW w:w="78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150 </w:t>
                        </w:r>
                      </w:p>
                    </w:tc>
                    <w:tc>
                      <w:tcPr>
                        <w:tcW w:w="45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500,0 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Подрядная организация </w:t>
                        </w:r>
                      </w:p>
                    </w:tc>
                  </w:tr>
                  <w:tr w:rsidR="00D760A4">
                    <w:tc>
                      <w:tcPr>
                        <w:tcW w:w="23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65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0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8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50</w:t>
                        </w:r>
                      </w:p>
                    </w:tc>
                    <w:tc>
                      <w:tcPr>
                        <w:tcW w:w="45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2013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300,0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Подрядная организация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5.2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Освещение парка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0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400,0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Приобретение детской игровой площадки</w:t>
                        </w:r>
                      </w:p>
                    </w:tc>
                    <w:tc>
                      <w:tcPr>
                        <w:tcW w:w="110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2012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800,0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с.п. «Ижма»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5.4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Установка детской площадки (карусели)</w:t>
                        </w:r>
                      </w:p>
                    </w:tc>
                    <w:tc>
                      <w:tcPr>
                        <w:tcW w:w="110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2014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15,0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с.п. «Ижма»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5.5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Благоустройство парка в селе Ижма </w:t>
                        </w:r>
                      </w:p>
                    </w:tc>
                    <w:tc>
                      <w:tcPr>
                        <w:tcW w:w="110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2014 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633,9</w:t>
                        </w:r>
                      </w:p>
                    </w:tc>
                    <w:tc>
                      <w:tcPr>
                        <w:tcW w:w="670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Подрядная организация     </w:t>
                        </w:r>
                      </w:p>
                    </w:tc>
                  </w:tr>
                  <w:tr w:rsidR="00D760A4">
                    <w:tc>
                      <w:tcPr>
                        <w:tcW w:w="0" w:type="auto"/>
                        <w:gridSpan w:val="5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ИТОГО по п. 5 </w:t>
                        </w:r>
                      </w:p>
                    </w:tc>
                    <w:tc>
                      <w:tcPr>
                        <w:tcW w:w="49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2648,9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</w:tr>
                </w:tbl>
                <w:p w:rsidR="00D760A4" w:rsidRDefault="00D760A4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2012 год – 1700,0 тыс. руб.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  <w:t>2013 год  -- 300,0 тыс. руб.</w:t>
                  </w:r>
                </w:p>
                <w:p w:rsidR="00D760A4" w:rsidRDefault="00D760A4">
                  <w:pP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2014 год </w:t>
                  </w:r>
                  <w:r>
                    <w:rPr>
                      <w:rStyle w:val="a5"/>
                      <w:rFonts w:ascii="Arial" w:hAnsi="Arial" w:cs="Arial"/>
                      <w:b w:val="0"/>
                      <w:color w:val="333333"/>
                      <w:sz w:val="21"/>
                      <w:szCs w:val="21"/>
                    </w:rPr>
                    <w:t>–</w:t>
                  </w:r>
                  <w:r>
                    <w:rPr>
                      <w:rFonts w:ascii="Arial" w:hAnsi="Arial" w:cs="Arial"/>
                      <w:b/>
                      <w:color w:val="333333"/>
                      <w:sz w:val="21"/>
                      <w:szCs w:val="21"/>
                    </w:rPr>
                    <w:t xml:space="preserve">  648,9 тыс. руб.</w:t>
                  </w:r>
                </w:p>
                <w:p w:rsidR="00D760A4" w:rsidRDefault="00D760A4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D760A4" w:rsidRDefault="00D760A4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p w:rsidR="00D760A4" w:rsidRDefault="00D760A4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  <w:tbl>
                  <w:tblPr>
                    <w:tblW w:w="4745" w:type="pct"/>
                    <w:tblBorders>
                      <w:top w:val="single" w:sz="6" w:space="0" w:color="C4C4C4"/>
                      <w:left w:val="single" w:sz="6" w:space="0" w:color="C4C4C4"/>
                      <w:bottom w:val="single" w:sz="6" w:space="0" w:color="C4C4C4"/>
                      <w:right w:val="single" w:sz="6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"/>
                    <w:gridCol w:w="1722"/>
                    <w:gridCol w:w="47"/>
                    <w:gridCol w:w="1866"/>
                    <w:gridCol w:w="9"/>
                    <w:gridCol w:w="696"/>
                    <w:gridCol w:w="155"/>
                    <w:gridCol w:w="519"/>
                    <w:gridCol w:w="269"/>
                    <w:gridCol w:w="746"/>
                    <w:gridCol w:w="107"/>
                    <w:gridCol w:w="1402"/>
                    <w:gridCol w:w="30"/>
                  </w:tblGrid>
                  <w:tr w:rsidR="00D760A4">
                    <w:tc>
                      <w:tcPr>
                        <w:tcW w:w="5000" w:type="pct"/>
                        <w:gridSpan w:val="1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6. Строительство водопроводной сети в селе Ижма</w:t>
                        </w:r>
                      </w:p>
                    </w:tc>
                  </w:tr>
                  <w:tr w:rsidR="00D760A4">
                    <w:tc>
                      <w:tcPr>
                        <w:tcW w:w="22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6.1 </w:t>
                        </w:r>
                      </w:p>
                    </w:tc>
                    <w:tc>
                      <w:tcPr>
                        <w:tcW w:w="120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Строительство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водопроводной сети по ул. Луговой </w:t>
                        </w:r>
                      </w:p>
                    </w:tc>
                    <w:tc>
                      <w:tcPr>
                        <w:tcW w:w="1054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 Благоустройство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села  </w:t>
                        </w:r>
                      </w:p>
                    </w:tc>
                    <w:tc>
                      <w:tcPr>
                        <w:tcW w:w="736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320</w:t>
                        </w:r>
                      </w:p>
                    </w:tc>
                    <w:tc>
                      <w:tcPr>
                        <w:tcW w:w="318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1200.000 </w:t>
                        </w:r>
                      </w:p>
                    </w:tc>
                    <w:tc>
                      <w:tcPr>
                        <w:tcW w:w="654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Подрядная 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организация </w:t>
                        </w:r>
                      </w:p>
                    </w:tc>
                  </w:tr>
                  <w:tr w:rsidR="00D760A4">
                    <w:tc>
                      <w:tcPr>
                        <w:tcW w:w="22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 xml:space="preserve">6.2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Строительство водопроводной сети по ул.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Хатанзейской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4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860 </w:t>
                        </w:r>
                      </w:p>
                    </w:tc>
                    <w:tc>
                      <w:tcPr>
                        <w:tcW w:w="318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3100,000</w:t>
                        </w:r>
                      </w:p>
                    </w:tc>
                    <w:tc>
                      <w:tcPr>
                        <w:tcW w:w="654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22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6.3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Строительство водопроводной сети по ул. Советской</w:t>
                        </w:r>
                      </w:p>
                    </w:tc>
                    <w:tc>
                      <w:tcPr>
                        <w:tcW w:w="1054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1200</w:t>
                        </w:r>
                      </w:p>
                    </w:tc>
                    <w:tc>
                      <w:tcPr>
                        <w:tcW w:w="318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2012 </w:t>
                        </w: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4200,000</w:t>
                        </w:r>
                      </w:p>
                    </w:tc>
                    <w:tc>
                      <w:tcPr>
                        <w:tcW w:w="654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22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6.4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Реконструкция скважины</w:t>
                        </w:r>
                      </w:p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в с. Ижма (в районе р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.К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уча после строительства водопроводной сети по ул. Советской)</w:t>
                        </w:r>
                      </w:p>
                    </w:tc>
                    <w:tc>
                      <w:tcPr>
                        <w:tcW w:w="1054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 шт.</w:t>
                        </w:r>
                      </w:p>
                    </w:tc>
                    <w:tc>
                      <w:tcPr>
                        <w:tcW w:w="318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2013</w:t>
                        </w: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1000,000</w:t>
                        </w:r>
                      </w:p>
                    </w:tc>
                    <w:tc>
                      <w:tcPr>
                        <w:tcW w:w="654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c>
                      <w:tcPr>
                        <w:tcW w:w="3545" w:type="pct"/>
                        <w:gridSpan w:val="8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          ИТОГО по п. 6</w:t>
                        </w:r>
                      </w:p>
                    </w:tc>
                    <w:tc>
                      <w:tcPr>
                        <w:tcW w:w="801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9500,000 </w:t>
                        </w:r>
                      </w:p>
                    </w:tc>
                    <w:tc>
                      <w:tcPr>
                        <w:tcW w:w="654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</w:tr>
                  <w:tr w:rsidR="00D760A4">
                    <w:trPr>
                      <w:gridAfter w:val="1"/>
                      <w:wAfter w:w="14" w:type="pct"/>
                    </w:trPr>
                    <w:tc>
                      <w:tcPr>
                        <w:tcW w:w="4986" w:type="pct"/>
                        <w:gridSpan w:val="1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2012 год – 8500,0 тыс. руб.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</w:rPr>
                          <w:br/>
                          <w:t>2013 год  -- 1000,0 тыс. руб.</w:t>
                        </w:r>
                      </w:p>
                      <w:p w:rsidR="00D760A4" w:rsidRDefault="00D760A4">
                        <w:pPr>
                          <w:rPr>
                            <w:rStyle w:val="a5"/>
                          </w:rPr>
                        </w:pPr>
                      </w:p>
                      <w:p w:rsidR="00D760A4" w:rsidRDefault="00D760A4">
                        <w:pP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  <w:p w:rsidR="00D760A4" w:rsidRDefault="00D760A4"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7. Реализация малых проектов в сфере благоустройства </w:t>
                        </w:r>
                        <w:proofErr w:type="gramStart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>в</w:t>
                        </w:r>
                        <w:proofErr w:type="gramEnd"/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 сельских населенных пунктов </w:t>
                        </w:r>
                      </w:p>
                    </w:tc>
                  </w:tr>
                  <w:tr w:rsidR="00D760A4">
                    <w:trPr>
                      <w:gridAfter w:val="1"/>
                      <w:wAfter w:w="14" w:type="pct"/>
                    </w:trPr>
                    <w:tc>
                      <w:tcPr>
                        <w:tcW w:w="228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7.1 </w:t>
                        </w:r>
                      </w:p>
                    </w:tc>
                    <w:tc>
                      <w:tcPr>
                        <w:tcW w:w="1234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Обустройство и оборудование Детской игровой площадки на ул. Сосновая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в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с. Ижма</w:t>
                        </w:r>
                      </w:p>
                    </w:tc>
                    <w:tc>
                      <w:tcPr>
                        <w:tcW w:w="1023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Благоустройство села </w:t>
                        </w:r>
                      </w:p>
                    </w:tc>
                    <w:tc>
                      <w:tcPr>
                        <w:tcW w:w="814" w:type="pct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445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2014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200,0</w:t>
                        </w:r>
                      </w:p>
                    </w:tc>
                    <w:tc>
                      <w:tcPr>
                        <w:tcW w:w="689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Подрядная организация, СП «Ижма» </w:t>
                        </w:r>
                      </w:p>
                    </w:tc>
                  </w:tr>
                  <w:tr w:rsidR="00D760A4">
                    <w:trPr>
                      <w:gridAfter w:val="1"/>
                      <w:wAfter w:w="14" w:type="pct"/>
                    </w:trPr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7.2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Обустройство и оборудование Детской игровой площадки на ул. Семяшкина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в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с. Ижма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Благоустройство села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2014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250,0 </w:t>
                        </w:r>
                      </w:p>
                    </w:tc>
                    <w:tc>
                      <w:tcPr>
                        <w:tcW w:w="689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-//-</w:t>
                        </w:r>
                      </w:p>
                    </w:tc>
                  </w:tr>
                  <w:tr w:rsidR="00D760A4">
                    <w:trPr>
                      <w:gridAfter w:val="1"/>
                      <w:wAfter w:w="14" w:type="pct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Arial" w:hAnsi="Arial" w:cs="Arial"/>
                            <w:sz w:val="21"/>
                            <w:szCs w:val="21"/>
                          </w:rPr>
                          <w:t xml:space="preserve">ИТОГО по п. 7: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52" w:type="pct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  <w:hideMark/>
                      </w:tcPr>
                      <w:p w:rsidR="00D760A4" w:rsidRDefault="00D760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450,0</w:t>
                        </w:r>
                      </w:p>
                    </w:tc>
                    <w:tc>
                      <w:tcPr>
                        <w:tcW w:w="689" w:type="pct"/>
                        <w:gridSpan w:val="2"/>
                        <w:tcBorders>
                          <w:top w:val="single" w:sz="6" w:space="0" w:color="C4C4C4"/>
                          <w:left w:val="single" w:sz="6" w:space="0" w:color="C4C4C4"/>
                          <w:bottom w:val="single" w:sz="6" w:space="0" w:color="C4C4C4"/>
                          <w:right w:val="single" w:sz="6" w:space="0" w:color="C4C4C4"/>
                        </w:tcBorders>
                        <w:shd w:val="clear" w:color="auto" w:fill="FFFFFF"/>
                        <w:tcMar>
                          <w:top w:w="103" w:type="dxa"/>
                          <w:left w:w="103" w:type="dxa"/>
                          <w:bottom w:w="103" w:type="dxa"/>
                          <w:right w:w="103" w:type="dxa"/>
                        </w:tcMar>
                        <w:vAlign w:val="center"/>
                      </w:tcPr>
                      <w:p w:rsidR="00D760A4" w:rsidRDefault="00D760A4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760A4" w:rsidRDefault="00D760A4">
                  <w:pPr>
                    <w:spacing w:after="240"/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2014 год – 450,0 , в т. ч.: </w:t>
                  </w:r>
                </w:p>
                <w:p w:rsidR="00D760A4" w:rsidRDefault="00D760A4">
                  <w:pPr>
                    <w:spacing w:after="240"/>
                  </w:pPr>
                  <w:r>
                    <w:rPr>
                      <w:rStyle w:val="a5"/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за счет  средств бюджета сельского поселения «Ижма»  - 50,0  тыс. рублей 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1"/>
                      <w:szCs w:val="21"/>
                    </w:rPr>
                    <w:br/>
                    <w:t>за счет  средств республиканского бюджета Республики Коми -  400,0 тыс. рублей</w:t>
                  </w:r>
                </w:p>
                <w:p w:rsidR="00D760A4" w:rsidRDefault="00D760A4">
                  <w:pP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D760A4" w:rsidRDefault="00D760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4A60" w:rsidRDefault="00254A60" w:rsidP="00183FC3"/>
    <w:sectPr w:rsidR="00254A60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A8"/>
    <w:multiLevelType w:val="multilevel"/>
    <w:tmpl w:val="FF6C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C5C5D"/>
    <w:multiLevelType w:val="multilevel"/>
    <w:tmpl w:val="42FA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A4"/>
    <w:rsid w:val="00020C20"/>
    <w:rsid w:val="000B3646"/>
    <w:rsid w:val="00183FC3"/>
    <w:rsid w:val="00202134"/>
    <w:rsid w:val="00244573"/>
    <w:rsid w:val="00254A60"/>
    <w:rsid w:val="002B76FF"/>
    <w:rsid w:val="004B7110"/>
    <w:rsid w:val="0091594C"/>
    <w:rsid w:val="00944FEB"/>
    <w:rsid w:val="00A56963"/>
    <w:rsid w:val="00D760A4"/>
    <w:rsid w:val="00DE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0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D760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0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76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D760A4"/>
    <w:rPr>
      <w:color w:val="744B1D"/>
      <w:u w:val="single"/>
    </w:rPr>
  </w:style>
  <w:style w:type="paragraph" w:styleId="a4">
    <w:name w:val="Normal (Web)"/>
    <w:basedOn w:val="a"/>
    <w:semiHidden/>
    <w:unhideWhenUsed/>
    <w:rsid w:val="00D760A4"/>
    <w:pPr>
      <w:spacing w:before="100" w:beforeAutospacing="1" w:after="100" w:afterAutospacing="1"/>
    </w:pPr>
  </w:style>
  <w:style w:type="character" w:styleId="a5">
    <w:name w:val="Strong"/>
    <w:basedOn w:val="a0"/>
    <w:qFormat/>
    <w:rsid w:val="00D760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60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odaleksandrov.ru/administration/mprogramm/?ELEMENT_ID=4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aleksandrov.ru/administration/mprogramm/?ELEMENT_ID=411" TargetMode="External"/><Relationship Id="rId11" Type="http://schemas.openxmlformats.org/officeDocument/2006/relationships/hyperlink" Target="http://www.gorodaleksandrov.ru/administration/mprogramm/?ELEMENT_ID=41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rodaleksandrov.ru/administration/mprogramm/?ELEMENT_ID=4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aleksandrov.ru/administration/mprogramm/?ELEMENT_ID=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2100</Words>
  <Characters>11974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dcterms:created xsi:type="dcterms:W3CDTF">2014-10-30T14:11:00Z</dcterms:created>
  <dcterms:modified xsi:type="dcterms:W3CDTF">2014-10-31T08:38:00Z</dcterms:modified>
</cp:coreProperties>
</file>