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Y="-543"/>
        <w:tblW w:w="9494" w:type="dxa"/>
        <w:tblLayout w:type="fixed"/>
        <w:tblLook w:val="01E0"/>
      </w:tblPr>
      <w:tblGrid>
        <w:gridCol w:w="3718"/>
        <w:gridCol w:w="2166"/>
        <w:gridCol w:w="3610"/>
      </w:tblGrid>
      <w:tr w:rsidR="00294C02" w:rsidRPr="00294C02" w:rsidTr="00E40F41">
        <w:trPr>
          <w:trHeight w:val="1258"/>
        </w:trPr>
        <w:tc>
          <w:tcPr>
            <w:tcW w:w="3718" w:type="dxa"/>
          </w:tcPr>
          <w:p w:rsidR="00294C02" w:rsidRPr="00294C02" w:rsidRDefault="00294C02" w:rsidP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:rsidR="00294C02" w:rsidRPr="00294C02" w:rsidRDefault="00294C02" w:rsidP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сикт</w:t>
            </w:r>
            <w:proofErr w:type="spellEnd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овмöдчöминса</w:t>
            </w:r>
            <w:proofErr w:type="spellEnd"/>
          </w:p>
          <w:p w:rsidR="00294C02" w:rsidRPr="00294C02" w:rsidRDefault="00294C02" w:rsidP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166" w:type="dxa"/>
          </w:tcPr>
          <w:p w:rsidR="00294C02" w:rsidRPr="00294C02" w:rsidRDefault="00294C02" w:rsidP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90550" cy="59055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0" w:type="dxa"/>
          </w:tcPr>
          <w:p w:rsidR="00294C02" w:rsidRPr="00294C02" w:rsidRDefault="00294C02" w:rsidP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Совет</w:t>
            </w:r>
          </w:p>
          <w:p w:rsidR="00294C02" w:rsidRPr="00294C02" w:rsidRDefault="00294C02" w:rsidP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сельского поселения</w:t>
            </w:r>
          </w:p>
          <w:p w:rsidR="00294C02" w:rsidRPr="00294C02" w:rsidRDefault="00294C02" w:rsidP="0029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  <w:proofErr w:type="spellStart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Кипиево</w:t>
            </w:r>
            <w:proofErr w:type="spellEnd"/>
            <w:r w:rsidRPr="00294C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294C02" w:rsidRPr="00294C02" w:rsidRDefault="00294C02" w:rsidP="002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94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294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 </w:t>
      </w:r>
      <w:proofErr w:type="gramStart"/>
      <w:r w:rsidRPr="00294C02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  <w:r w:rsidRPr="00294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К Ö Р Т Ö Д                   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94C02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294C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Е Ш Е Н И Е                    </w:t>
      </w:r>
    </w:p>
    <w:p w:rsidR="00294C02" w:rsidRPr="00294C02" w:rsidRDefault="00294C02" w:rsidP="00294C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94C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94C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sz w:val="24"/>
          <w:szCs w:val="24"/>
        </w:rPr>
        <w:t xml:space="preserve">       от   20 октября 2014 года                                                                                 № </w:t>
      </w:r>
      <w:r w:rsidRPr="00294C02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294C02">
        <w:rPr>
          <w:rFonts w:ascii="Times New Roman" w:eastAsia="Times New Roman" w:hAnsi="Times New Roman" w:cs="Times New Roman"/>
          <w:sz w:val="24"/>
          <w:szCs w:val="24"/>
        </w:rPr>
        <w:t>-16/2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sz w:val="24"/>
          <w:szCs w:val="24"/>
        </w:rPr>
        <w:t xml:space="preserve">(Республика Коми, </w:t>
      </w:r>
      <w:proofErr w:type="spellStart"/>
      <w:r w:rsidRPr="00294C02">
        <w:rPr>
          <w:rFonts w:ascii="Times New Roman" w:eastAsia="Times New Roman" w:hAnsi="Times New Roman" w:cs="Times New Roman"/>
          <w:sz w:val="24"/>
          <w:szCs w:val="24"/>
        </w:rPr>
        <w:t>Ижемский</w:t>
      </w:r>
      <w:proofErr w:type="spellEnd"/>
      <w:r w:rsidRPr="00294C02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294C0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294C02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294C02">
        <w:rPr>
          <w:rFonts w:ascii="Times New Roman" w:eastAsia="Times New Roman" w:hAnsi="Times New Roman" w:cs="Times New Roman"/>
          <w:sz w:val="24"/>
          <w:szCs w:val="24"/>
        </w:rPr>
        <w:t>ипиево</w:t>
      </w:r>
      <w:proofErr w:type="spellEnd"/>
      <w:r w:rsidRPr="00294C0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ПЕРЕЧНЯ ГОСУДАРСТВЕННЫХ И МУНИЦИПАЛЬНЫХ УСЛУГ ПРЕДОСТАВЛЯЕМЫХ АДМИНИСТРАЦИЕЙ СЕЛЬСКОГО ПОСЕЛЕНИЯ «КИПИЕВО»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Руководствуясь частью 1 статьи 4, частями 1 и 4 статьи 9 Федерального закона № 210-ФЗ от 27.07.2010 «Об организации предоставления  муниципальных услуг» Совет сельского 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РЕШИЛ:</w:t>
      </w:r>
    </w:p>
    <w:p w:rsidR="00294C02" w:rsidRPr="00294C02" w:rsidRDefault="00294C02" w:rsidP="00294C0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1. Утвердить перечень муниципальных услуг предоставляемых администрацией сельского 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proofErr w:type="gram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приложения</w:t>
      </w:r>
      <w:proofErr w:type="gram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2. </w:t>
      </w:r>
      <w:proofErr w:type="gram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Разместить перечень</w:t>
      </w:r>
      <w:proofErr w:type="gram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предоставляемых муниципальных услуг администрацией сельского 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 на официальном сайте администрации сельского 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 и официальном сайте в информационно-телекоммуникационной сети «Интернет» на едином портале государственных и муниципальных услуг.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3. Обнародовать настоящее решение на официальных стендах администрации сельского 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Глава </w:t>
      </w:r>
      <w:proofErr w:type="gram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                                                      А.А.Ануфриев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Приложение</w:t>
      </w:r>
    </w:p>
    <w:p w:rsidR="00294C02" w:rsidRPr="00294C02" w:rsidRDefault="00294C02" w:rsidP="00294C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 решению Совета сельского</w:t>
      </w:r>
    </w:p>
    <w:p w:rsidR="00294C02" w:rsidRPr="00294C02" w:rsidRDefault="00294C02" w:rsidP="00294C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294C02" w:rsidRPr="00294C02" w:rsidRDefault="00294C02" w:rsidP="00294C0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 w:rsidRPr="00294C0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-16/2 от 20.10.2014 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государственных и муниципальных услуг, предоставляемых</w:t>
      </w:r>
    </w:p>
    <w:p w:rsidR="00294C02" w:rsidRPr="00294C02" w:rsidRDefault="00294C02" w:rsidP="00294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администрацией сельского поселения «</w:t>
      </w:r>
      <w:proofErr w:type="spellStart"/>
      <w:r w:rsidRPr="00294C02">
        <w:rPr>
          <w:rFonts w:ascii="Times New Roman" w:eastAsia="Times New Roman" w:hAnsi="Times New Roman" w:cs="Times New Roman"/>
          <w:b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выдаче разрешения вступить в брак лицам, достигшим возраста 16 лет.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выдаче разрешения на вывоз тела умершего.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присвоению адреса объекту недвижимости.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выдаче справок о поясном (районном) коэффициенте.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совершению нотариальных действий специально уполномоченным должностным лицом администрации сельского поселения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выдаче разрешения на строительство, реконструкцию и капитальный ремонт объектов капитального строительства в случаях, предусмотренных Градостроительным кодексом Российской Федерации.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услуга по выдаче справок, копий и актов из 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похозяйственных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книг по запросам физических и юридических лиц.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муниципальная услуга «Подготовка документов для регистрации, </w:t>
      </w:r>
      <w:proofErr w:type="gram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снятии</w:t>
      </w:r>
      <w:proofErr w:type="gram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по месту жительства».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предоставлению гражданам и юридическим лицам выписки из Реестра муниципальной собственности муниципального образования сельское поселение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выдаче архивных справок, архивных копий и архивных выписок по запросам физических и юридических лиц на территории муниципального образования сельское поселение «</w:t>
      </w:r>
      <w:proofErr w:type="spellStart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Кипиево</w:t>
      </w:r>
      <w:proofErr w:type="spellEnd"/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294C02" w:rsidRPr="00294C02" w:rsidRDefault="00294C02" w:rsidP="00294C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4C02">
        <w:rPr>
          <w:rFonts w:ascii="Times New Roman" w:eastAsia="Times New Roman" w:hAnsi="Times New Roman" w:cs="Times New Roman"/>
          <w:bCs/>
          <w:sz w:val="24"/>
          <w:szCs w:val="24"/>
        </w:rPr>
        <w:t>Муниципальная услуга по передаче муниципального имущества в аренду.</w:t>
      </w:r>
    </w:p>
    <w:p w:rsidR="00294C02" w:rsidRPr="00294C02" w:rsidRDefault="00294C02" w:rsidP="00294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2267" w:rsidRDefault="00C42267"/>
    <w:sectPr w:rsidR="00C4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C4812"/>
    <w:multiLevelType w:val="hybridMultilevel"/>
    <w:tmpl w:val="926EFB96"/>
    <w:lvl w:ilvl="0" w:tplc="FED82C9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02"/>
    <w:rsid w:val="00294C02"/>
    <w:rsid w:val="00C42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294C0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2</cp:revision>
  <dcterms:created xsi:type="dcterms:W3CDTF">2014-11-13T13:35:00Z</dcterms:created>
  <dcterms:modified xsi:type="dcterms:W3CDTF">2014-11-13T13:35:00Z</dcterms:modified>
</cp:coreProperties>
</file>