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9D" w:rsidRPr="00906EE7" w:rsidRDefault="00B7419D" w:rsidP="00B7419D">
      <w:r w:rsidRPr="00906EE7">
        <w:t xml:space="preserve">                                                                    </w:t>
      </w:r>
    </w:p>
    <w:tbl>
      <w:tblPr>
        <w:tblpPr w:leftFromText="180" w:rightFromText="180" w:vertAnchor="page" w:horzAnchor="margin" w:tblpY="1978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B7419D" w:rsidRPr="00906EE7" w:rsidTr="00130BF7">
        <w:tc>
          <w:tcPr>
            <w:tcW w:w="3960" w:type="dxa"/>
          </w:tcPr>
          <w:p w:rsidR="00B7419D" w:rsidRPr="00000963" w:rsidRDefault="00B7419D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"Кипиево"</w:t>
            </w:r>
          </w:p>
          <w:p w:rsidR="00B7419D" w:rsidRPr="00000963" w:rsidRDefault="00B7419D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сикт овмöдчöминса</w:t>
            </w:r>
          </w:p>
          <w:p w:rsidR="00B7419D" w:rsidRPr="00906EE7" w:rsidRDefault="00B7419D" w:rsidP="00130BF7">
            <w:pPr>
              <w:tabs>
                <w:tab w:val="left" w:pos="1290"/>
                <w:tab w:val="center" w:pos="1872"/>
              </w:tabs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ab/>
            </w:r>
            <w:r w:rsidRPr="00000963">
              <w:rPr>
                <w:b/>
                <w:bCs/>
                <w:sz w:val="28"/>
                <w:szCs w:val="28"/>
              </w:rPr>
              <w:tab/>
              <w:t>Сöвет</w:t>
            </w:r>
          </w:p>
        </w:tc>
        <w:tc>
          <w:tcPr>
            <w:tcW w:w="2340" w:type="dxa"/>
          </w:tcPr>
          <w:p w:rsidR="00B7419D" w:rsidRPr="00906EE7" w:rsidRDefault="00B7419D" w:rsidP="0013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B7419D" w:rsidRPr="00000963" w:rsidRDefault="00B7419D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Совет</w:t>
            </w:r>
          </w:p>
          <w:p w:rsidR="00B7419D" w:rsidRPr="00000963" w:rsidRDefault="00B7419D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7419D" w:rsidRPr="00906EE7" w:rsidRDefault="00B7419D" w:rsidP="00130BF7">
            <w:pPr>
              <w:jc w:val="center"/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>"Кипиево"</w:t>
            </w:r>
          </w:p>
        </w:tc>
      </w:tr>
    </w:tbl>
    <w:p w:rsidR="00B7419D" w:rsidRPr="00906EE7" w:rsidRDefault="00B7419D" w:rsidP="00B7419D">
      <w:r w:rsidRPr="00906EE7">
        <w:t xml:space="preserve">                                                                                                               </w:t>
      </w:r>
    </w:p>
    <w:p w:rsidR="00B7419D" w:rsidRPr="00906EE7" w:rsidRDefault="00B7419D" w:rsidP="00B7419D">
      <w:pPr>
        <w:jc w:val="center"/>
        <w:rPr>
          <w:b/>
          <w:bCs/>
        </w:rPr>
      </w:pPr>
      <w:r w:rsidRPr="00906EE7">
        <w:rPr>
          <w:b/>
          <w:bCs/>
        </w:rPr>
        <w:t xml:space="preserve">                                             </w:t>
      </w:r>
    </w:p>
    <w:p w:rsidR="00B7419D" w:rsidRDefault="00B7419D" w:rsidP="00B7419D">
      <w:pPr>
        <w:jc w:val="center"/>
        <w:rPr>
          <w:b/>
          <w:bCs/>
        </w:rPr>
      </w:pPr>
    </w:p>
    <w:p w:rsidR="00B7419D" w:rsidRPr="00906EE7" w:rsidRDefault="00B7419D" w:rsidP="00B7419D">
      <w:pPr>
        <w:jc w:val="center"/>
        <w:rPr>
          <w:b/>
          <w:bCs/>
        </w:rPr>
      </w:pPr>
      <w:r w:rsidRPr="00906EE7">
        <w:rPr>
          <w:b/>
          <w:bCs/>
        </w:rPr>
        <w:t>К Ы В К Ö Р Т Ö Д</w:t>
      </w:r>
    </w:p>
    <w:p w:rsidR="00B7419D" w:rsidRPr="00906EE7" w:rsidRDefault="00B7419D" w:rsidP="00B7419D">
      <w:pPr>
        <w:jc w:val="center"/>
        <w:rPr>
          <w:b/>
          <w:bCs/>
        </w:rPr>
      </w:pPr>
      <w:r w:rsidRPr="00906EE7">
        <w:rPr>
          <w:b/>
          <w:bCs/>
        </w:rPr>
        <w:t>Р Е Ш Е Н И Е</w:t>
      </w:r>
    </w:p>
    <w:p w:rsidR="00B7419D" w:rsidRPr="00906EE7" w:rsidRDefault="00B7419D" w:rsidP="00B7419D">
      <w:r w:rsidRPr="00906EE7">
        <w:rPr>
          <w:b/>
          <w:bCs/>
        </w:rPr>
        <w:t xml:space="preserve"> </w:t>
      </w:r>
      <w:r w:rsidRPr="00906EE7">
        <w:rPr>
          <w:b/>
        </w:rPr>
        <w:t xml:space="preserve">                                                                                                            </w:t>
      </w:r>
    </w:p>
    <w:p w:rsidR="00B7419D" w:rsidRPr="00906EE7" w:rsidRDefault="00B7419D" w:rsidP="00B7419D"/>
    <w:p w:rsidR="00B7419D" w:rsidRPr="00906EE7" w:rsidRDefault="00B7419D" w:rsidP="00B7419D">
      <w:pPr>
        <w:jc w:val="both"/>
      </w:pPr>
      <w:r w:rsidRPr="00906EE7">
        <w:t xml:space="preserve">       от  </w:t>
      </w:r>
      <w:r>
        <w:t xml:space="preserve">20 </w:t>
      </w:r>
      <w:r w:rsidRPr="00906EE7">
        <w:t>декабря  201</w:t>
      </w:r>
      <w:r>
        <w:t>3</w:t>
      </w:r>
      <w:r w:rsidRPr="00906EE7">
        <w:t xml:space="preserve"> года                                                                             № </w:t>
      </w:r>
      <w:r w:rsidRPr="00906EE7">
        <w:rPr>
          <w:lang w:val="en-US"/>
        </w:rPr>
        <w:t>III</w:t>
      </w:r>
      <w:r w:rsidRPr="00906EE7">
        <w:t>-</w:t>
      </w:r>
      <w:r>
        <w:t>10/3</w:t>
      </w:r>
    </w:p>
    <w:p w:rsidR="00B7419D" w:rsidRPr="00906EE7" w:rsidRDefault="00B7419D" w:rsidP="00B7419D">
      <w:pPr>
        <w:jc w:val="both"/>
      </w:pPr>
      <w:r w:rsidRPr="00906EE7">
        <w:t xml:space="preserve">       </w:t>
      </w:r>
    </w:p>
    <w:p w:rsidR="00B7419D" w:rsidRPr="00906EE7" w:rsidRDefault="00B7419D" w:rsidP="00B7419D">
      <w:pPr>
        <w:jc w:val="center"/>
      </w:pPr>
      <w:r w:rsidRPr="00906EE7">
        <w:t>(Республика Коми, Ижемский район, с.Кипиево)</w:t>
      </w:r>
    </w:p>
    <w:p w:rsidR="00B7419D" w:rsidRDefault="00B7419D" w:rsidP="00B7419D">
      <w:pPr>
        <w:jc w:val="both"/>
      </w:pPr>
      <w:r w:rsidRPr="00906EE7">
        <w:t xml:space="preserve">                                           </w:t>
      </w:r>
    </w:p>
    <w:p w:rsidR="00B7419D" w:rsidRPr="00722C47" w:rsidRDefault="00B7419D" w:rsidP="00B7419D">
      <w:pPr>
        <w:jc w:val="center"/>
        <w:rPr>
          <w:b/>
        </w:rPr>
      </w:pPr>
      <w:r w:rsidRPr="00722C47">
        <w:rPr>
          <w:b/>
        </w:rPr>
        <w:t>О БЮДЖЕТЕ СЕЛЬСКОГО ПОСЕЛЕНИЯ «КИПИЕВО» НА 2014 ГОД И ПЛАНОВЫЙ ПЕРИОД 2015 И 2016 ГОДОВ</w:t>
      </w:r>
    </w:p>
    <w:p w:rsidR="00B7419D" w:rsidRPr="003C6DBE" w:rsidRDefault="00B7419D" w:rsidP="00B7419D">
      <w:pPr>
        <w:rPr>
          <w:rFonts w:ascii="Arial" w:hAnsi="Arial" w:cs="Arial"/>
          <w:bCs/>
        </w:rPr>
      </w:pPr>
      <w:r w:rsidRPr="00906EE7">
        <w:t xml:space="preserve">   </w:t>
      </w:r>
    </w:p>
    <w:p w:rsidR="00B7419D" w:rsidRPr="003C6DBE" w:rsidRDefault="00B7419D" w:rsidP="00B7419D">
      <w:pPr>
        <w:rPr>
          <w:b/>
          <w:bCs/>
        </w:rPr>
      </w:pPr>
    </w:p>
    <w:p w:rsidR="00B7419D" w:rsidRPr="00722C47" w:rsidRDefault="00B7419D" w:rsidP="00B7419D">
      <w:pPr>
        <w:ind w:firstLine="708"/>
        <w:jc w:val="both"/>
      </w:pPr>
      <w:r w:rsidRPr="00722C47">
        <w:rPr>
          <w:b/>
        </w:rPr>
        <w:t>Статья 1.</w:t>
      </w:r>
      <w:r w:rsidRPr="00722C47">
        <w:t xml:space="preserve"> </w:t>
      </w:r>
    </w:p>
    <w:p w:rsidR="00B7419D" w:rsidRPr="00722C47" w:rsidRDefault="00B7419D" w:rsidP="00B7419D">
      <w:pPr>
        <w:ind w:firstLine="708"/>
        <w:jc w:val="both"/>
      </w:pPr>
      <w:r w:rsidRPr="00722C47">
        <w:t>Утвердить основные характеристики бюджета сельского поселения «Кипиево» на 2014 год:</w:t>
      </w:r>
    </w:p>
    <w:p w:rsidR="00B7419D" w:rsidRPr="00722C47" w:rsidRDefault="00B7419D" w:rsidP="00B7419D">
      <w:pPr>
        <w:ind w:firstLine="708"/>
        <w:jc w:val="both"/>
      </w:pPr>
      <w:r w:rsidRPr="00722C47">
        <w:t>общий объем доходов в сумме 2532,06 тыс. рублей;</w:t>
      </w:r>
    </w:p>
    <w:p w:rsidR="00B7419D" w:rsidRPr="00722C47" w:rsidRDefault="00B7419D" w:rsidP="00B7419D">
      <w:pPr>
        <w:ind w:firstLine="708"/>
        <w:jc w:val="both"/>
      </w:pPr>
      <w:r w:rsidRPr="00722C47">
        <w:t>общий объем расходов в сумме 2532,06 тыс. рублей;</w:t>
      </w:r>
    </w:p>
    <w:p w:rsidR="00B7419D" w:rsidRPr="00722C47" w:rsidRDefault="00B7419D" w:rsidP="00B7419D">
      <w:pPr>
        <w:ind w:firstLine="708"/>
        <w:jc w:val="both"/>
      </w:pPr>
      <w:r w:rsidRPr="00722C47">
        <w:t>дефицит в сумме 0,0 тыс. рублей</w:t>
      </w:r>
    </w:p>
    <w:p w:rsidR="00B7419D" w:rsidRPr="00722C47" w:rsidRDefault="00B7419D" w:rsidP="00B7419D">
      <w:pPr>
        <w:ind w:firstLine="708"/>
        <w:jc w:val="both"/>
      </w:pPr>
      <w:r w:rsidRPr="00722C47">
        <w:rPr>
          <w:b/>
        </w:rPr>
        <w:t>Статья 2</w:t>
      </w:r>
      <w:r w:rsidRPr="00722C47">
        <w:t>.</w:t>
      </w:r>
    </w:p>
    <w:p w:rsidR="00B7419D" w:rsidRPr="00722C47" w:rsidRDefault="00B7419D" w:rsidP="00B7419D">
      <w:pPr>
        <w:ind w:firstLine="720"/>
        <w:jc w:val="both"/>
      </w:pPr>
      <w:r w:rsidRPr="00722C47">
        <w:t>Утвердить основные характеристики бюджета сельского поселения «Кипиево» на 2015 год и на 2016 год:</w:t>
      </w:r>
    </w:p>
    <w:p w:rsidR="00B7419D" w:rsidRPr="00722C47" w:rsidRDefault="00B7419D" w:rsidP="00B7419D">
      <w:pPr>
        <w:ind w:firstLine="720"/>
        <w:jc w:val="both"/>
      </w:pPr>
      <w:r w:rsidRPr="00722C47">
        <w:t>общий объем доходов на 2015 год в сумме 2055,27 тыс. рублей и на 2016 год в сумме 2094,67 тыс. рублей;</w:t>
      </w:r>
    </w:p>
    <w:p w:rsidR="00B7419D" w:rsidRPr="00722C47" w:rsidRDefault="00B7419D" w:rsidP="00B7419D">
      <w:pPr>
        <w:ind w:firstLine="720"/>
        <w:jc w:val="both"/>
      </w:pPr>
      <w:r w:rsidRPr="00722C47">
        <w:t>общий объем расходов на 2015 год в сумме 2055,27 тыс. рублей и на 2016 год в су</w:t>
      </w:r>
      <w:r w:rsidRPr="00722C47">
        <w:t>м</w:t>
      </w:r>
      <w:r w:rsidRPr="00722C47">
        <w:t>ме 2094,67 тыс. рублей;</w:t>
      </w:r>
    </w:p>
    <w:p w:rsidR="00B7419D" w:rsidRPr="00722C47" w:rsidRDefault="00B7419D" w:rsidP="00B7419D">
      <w:pPr>
        <w:ind w:firstLine="708"/>
        <w:jc w:val="both"/>
      </w:pPr>
      <w:r w:rsidRPr="00722C47">
        <w:t>дефицит на 2015 год в сумме 0,00 тыс. рублей и на 2016 год в сумме 0,00 тыс. рублей</w:t>
      </w:r>
    </w:p>
    <w:p w:rsidR="00B7419D" w:rsidRPr="00722C47" w:rsidRDefault="00B7419D" w:rsidP="00B7419D">
      <w:pPr>
        <w:ind w:firstLine="720"/>
        <w:jc w:val="both"/>
      </w:pPr>
      <w:r w:rsidRPr="00722C47">
        <w:rPr>
          <w:b/>
        </w:rPr>
        <w:t>Статья 3</w:t>
      </w:r>
      <w:r w:rsidRPr="00722C47">
        <w:t xml:space="preserve">. </w:t>
      </w:r>
    </w:p>
    <w:p w:rsidR="00B7419D" w:rsidRPr="00722C47" w:rsidRDefault="00B7419D" w:rsidP="00B7419D">
      <w:pPr>
        <w:ind w:firstLine="720"/>
        <w:jc w:val="both"/>
      </w:pPr>
      <w:r w:rsidRPr="00722C47">
        <w:t>Установить общий объем условно утвержденных расходов на 2015 год в сумме 50,0 тыс. рублей и на 2016 год в сумме 104,0 тыс. рублей.</w:t>
      </w:r>
    </w:p>
    <w:p w:rsidR="00B7419D" w:rsidRPr="00722C47" w:rsidRDefault="00B7419D" w:rsidP="00B7419D">
      <w:pPr>
        <w:ind w:firstLine="720"/>
        <w:jc w:val="both"/>
        <w:rPr>
          <w:b/>
        </w:rPr>
      </w:pPr>
      <w:r w:rsidRPr="00722C47">
        <w:rPr>
          <w:b/>
        </w:rPr>
        <w:t>Статья 4.</w:t>
      </w:r>
    </w:p>
    <w:p w:rsidR="00B7419D" w:rsidRPr="00722C47" w:rsidRDefault="00B7419D" w:rsidP="00B7419D">
      <w:pPr>
        <w:ind w:firstLine="708"/>
        <w:jc w:val="both"/>
      </w:pPr>
      <w:r w:rsidRPr="00722C47">
        <w:t xml:space="preserve"> Установить общий объем бюджетных ассигнований, направляемых на исполнение публичных нормативных обязательств сельского поселения «Кипиево» в 2014 году, в су</w:t>
      </w:r>
      <w:r w:rsidRPr="00722C47">
        <w:t>м</w:t>
      </w:r>
      <w:r w:rsidRPr="00722C47">
        <w:t>ме 0,00 тыс. рублей, на 2015 год – в сумме 0,00 тыс. рублей и на 2016 год – в сумме 0,00 тыс. рублей.</w:t>
      </w:r>
    </w:p>
    <w:p w:rsidR="00B7419D" w:rsidRPr="00722C47" w:rsidRDefault="00B7419D" w:rsidP="00B7419D">
      <w:pPr>
        <w:ind w:firstLine="720"/>
        <w:jc w:val="both"/>
      </w:pPr>
      <w:r w:rsidRPr="00722C47">
        <w:rPr>
          <w:b/>
        </w:rPr>
        <w:t>Статья 5</w:t>
      </w:r>
      <w:r w:rsidRPr="00722C47">
        <w:t>.</w:t>
      </w:r>
    </w:p>
    <w:p w:rsidR="00B7419D" w:rsidRPr="00722C47" w:rsidRDefault="00B7419D" w:rsidP="00B7419D">
      <w:pPr>
        <w:pStyle w:val="ConsPlusNormal"/>
        <w:widowControl/>
        <w:numPr>
          <w:ilvl w:val="0"/>
          <w:numId w:val="9"/>
        </w:numPr>
        <w:tabs>
          <w:tab w:val="clear" w:pos="1710"/>
          <w:tab w:val="num" w:pos="0"/>
          <w:tab w:val="left" w:pos="992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 в бюджет сельского поселения «К</w:t>
      </w:r>
      <w:r w:rsidRPr="00722C47">
        <w:rPr>
          <w:rFonts w:ascii="Times New Roman" w:hAnsi="Times New Roman" w:cs="Times New Roman"/>
          <w:sz w:val="24"/>
          <w:szCs w:val="24"/>
        </w:rPr>
        <w:t>и</w:t>
      </w:r>
      <w:r w:rsidRPr="00722C47">
        <w:rPr>
          <w:rFonts w:ascii="Times New Roman" w:hAnsi="Times New Roman" w:cs="Times New Roman"/>
          <w:sz w:val="24"/>
          <w:szCs w:val="24"/>
        </w:rPr>
        <w:t>пиево» в 2014 году в сумме 1924,56 тыс. рублей, в том числе объем межбюджетных тран</w:t>
      </w:r>
      <w:r w:rsidRPr="00722C47">
        <w:rPr>
          <w:rFonts w:ascii="Times New Roman" w:hAnsi="Times New Roman" w:cs="Times New Roman"/>
          <w:sz w:val="24"/>
          <w:szCs w:val="24"/>
        </w:rPr>
        <w:t>с</w:t>
      </w:r>
      <w:r w:rsidRPr="00722C47">
        <w:rPr>
          <w:rFonts w:ascii="Times New Roman" w:hAnsi="Times New Roman" w:cs="Times New Roman"/>
          <w:sz w:val="24"/>
          <w:szCs w:val="24"/>
        </w:rPr>
        <w:t>фертов, получаемых из других бюджетов бюджетной системы Российской Федерации, в сумме 1924,56 тыс. ру</w:t>
      </w:r>
      <w:r w:rsidRPr="00722C47">
        <w:rPr>
          <w:rFonts w:ascii="Times New Roman" w:hAnsi="Times New Roman" w:cs="Times New Roman"/>
          <w:sz w:val="24"/>
          <w:szCs w:val="24"/>
        </w:rPr>
        <w:t>б</w:t>
      </w:r>
      <w:r w:rsidRPr="00722C47">
        <w:rPr>
          <w:rFonts w:ascii="Times New Roman" w:hAnsi="Times New Roman" w:cs="Times New Roman"/>
          <w:sz w:val="24"/>
          <w:szCs w:val="24"/>
        </w:rPr>
        <w:t>лей.</w:t>
      </w:r>
    </w:p>
    <w:p w:rsidR="00B7419D" w:rsidRPr="00722C47" w:rsidRDefault="00B7419D" w:rsidP="00B7419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9D" w:rsidRPr="00722C47" w:rsidRDefault="00B7419D" w:rsidP="00B7419D">
      <w:pPr>
        <w:pStyle w:val="ConsPlusNormal"/>
        <w:widowControl/>
        <w:numPr>
          <w:ilvl w:val="0"/>
          <w:numId w:val="9"/>
        </w:numPr>
        <w:tabs>
          <w:tab w:val="clear" w:pos="1710"/>
          <w:tab w:val="num" w:pos="0"/>
          <w:tab w:val="left" w:pos="992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 в бюджет сельского поселения «К</w:t>
      </w:r>
      <w:r w:rsidRPr="00722C47">
        <w:rPr>
          <w:rFonts w:ascii="Times New Roman" w:hAnsi="Times New Roman" w:cs="Times New Roman"/>
          <w:sz w:val="24"/>
          <w:szCs w:val="24"/>
        </w:rPr>
        <w:t>и</w:t>
      </w:r>
      <w:r w:rsidRPr="00722C47">
        <w:rPr>
          <w:rFonts w:ascii="Times New Roman" w:hAnsi="Times New Roman" w:cs="Times New Roman"/>
          <w:sz w:val="24"/>
          <w:szCs w:val="24"/>
        </w:rPr>
        <w:t>пиево» в 2015 году в сумме 1425,27 тыс. рублей, в том числе объем межбюджетных тран</w:t>
      </w:r>
      <w:r w:rsidRPr="00722C47">
        <w:rPr>
          <w:rFonts w:ascii="Times New Roman" w:hAnsi="Times New Roman" w:cs="Times New Roman"/>
          <w:sz w:val="24"/>
          <w:szCs w:val="24"/>
        </w:rPr>
        <w:t>с</w:t>
      </w:r>
      <w:r w:rsidRPr="00722C47">
        <w:rPr>
          <w:rFonts w:ascii="Times New Roman" w:hAnsi="Times New Roman" w:cs="Times New Roman"/>
          <w:sz w:val="24"/>
          <w:szCs w:val="24"/>
        </w:rPr>
        <w:t>фертов, получаемых из других бюджетов бюджетной системы Российской Федерации, в сумме 1425,27 тыс. ру</w:t>
      </w:r>
      <w:r w:rsidRPr="00722C47">
        <w:rPr>
          <w:rFonts w:ascii="Times New Roman" w:hAnsi="Times New Roman" w:cs="Times New Roman"/>
          <w:sz w:val="24"/>
          <w:szCs w:val="24"/>
        </w:rPr>
        <w:t>б</w:t>
      </w:r>
      <w:r w:rsidRPr="00722C47">
        <w:rPr>
          <w:rFonts w:ascii="Times New Roman" w:hAnsi="Times New Roman" w:cs="Times New Roman"/>
          <w:sz w:val="24"/>
          <w:szCs w:val="24"/>
        </w:rPr>
        <w:t>лей.</w:t>
      </w:r>
    </w:p>
    <w:p w:rsidR="00B7419D" w:rsidRPr="00722C47" w:rsidRDefault="00B7419D" w:rsidP="00B7419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9D" w:rsidRPr="00722C47" w:rsidRDefault="00B7419D" w:rsidP="00B7419D">
      <w:pPr>
        <w:pStyle w:val="ConsPlusNormal"/>
        <w:widowControl/>
        <w:numPr>
          <w:ilvl w:val="0"/>
          <w:numId w:val="9"/>
        </w:numPr>
        <w:tabs>
          <w:tab w:val="clear" w:pos="1710"/>
          <w:tab w:val="num" w:pos="0"/>
          <w:tab w:val="left" w:pos="992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 в бюджет сельского поселения «К</w:t>
      </w:r>
      <w:r w:rsidRPr="00722C47">
        <w:rPr>
          <w:rFonts w:ascii="Times New Roman" w:hAnsi="Times New Roman" w:cs="Times New Roman"/>
          <w:sz w:val="24"/>
          <w:szCs w:val="24"/>
        </w:rPr>
        <w:t>и</w:t>
      </w:r>
      <w:r w:rsidRPr="00722C47">
        <w:rPr>
          <w:rFonts w:ascii="Times New Roman" w:hAnsi="Times New Roman" w:cs="Times New Roman"/>
          <w:sz w:val="24"/>
          <w:szCs w:val="24"/>
        </w:rPr>
        <w:t>пиево» в 2016 году в сумме 1422,67 тыс. рублей, в том числе объем межбюджетных тран</w:t>
      </w:r>
      <w:r w:rsidRPr="00722C47">
        <w:rPr>
          <w:rFonts w:ascii="Times New Roman" w:hAnsi="Times New Roman" w:cs="Times New Roman"/>
          <w:sz w:val="24"/>
          <w:szCs w:val="24"/>
        </w:rPr>
        <w:t>с</w:t>
      </w:r>
      <w:r w:rsidRPr="00722C47">
        <w:rPr>
          <w:rFonts w:ascii="Times New Roman" w:hAnsi="Times New Roman" w:cs="Times New Roman"/>
          <w:sz w:val="24"/>
          <w:szCs w:val="24"/>
        </w:rPr>
        <w:t>фертов, получаемых из других бюджетов бюджетной системы Российской Федерации, в сумме 1422,67 тыс. ру</w:t>
      </w:r>
      <w:r w:rsidRPr="00722C47">
        <w:rPr>
          <w:rFonts w:ascii="Times New Roman" w:hAnsi="Times New Roman" w:cs="Times New Roman"/>
          <w:sz w:val="24"/>
          <w:szCs w:val="24"/>
        </w:rPr>
        <w:t>б</w:t>
      </w:r>
      <w:r w:rsidRPr="00722C47">
        <w:rPr>
          <w:rFonts w:ascii="Times New Roman" w:hAnsi="Times New Roman" w:cs="Times New Roman"/>
          <w:sz w:val="24"/>
          <w:szCs w:val="24"/>
        </w:rPr>
        <w:t>лей.</w:t>
      </w:r>
    </w:p>
    <w:p w:rsidR="00B7419D" w:rsidRPr="00722C47" w:rsidRDefault="00B7419D" w:rsidP="00B7419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9D" w:rsidRPr="00722C47" w:rsidRDefault="00B7419D" w:rsidP="00B7419D">
      <w:pPr>
        <w:pStyle w:val="ConsPlusNormal"/>
        <w:widowControl/>
        <w:numPr>
          <w:ilvl w:val="0"/>
          <w:numId w:val="9"/>
        </w:numPr>
        <w:tabs>
          <w:tab w:val="clear" w:pos="1710"/>
          <w:tab w:val="num" w:pos="0"/>
          <w:tab w:val="left" w:pos="992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сельского поселения «Кипиево» другим бюджетам бюджетной системы Российской Федер</w:t>
      </w:r>
      <w:r w:rsidRPr="00722C47">
        <w:rPr>
          <w:rFonts w:ascii="Times New Roman" w:hAnsi="Times New Roman" w:cs="Times New Roman"/>
          <w:sz w:val="24"/>
          <w:szCs w:val="24"/>
        </w:rPr>
        <w:t>а</w:t>
      </w:r>
      <w:r w:rsidRPr="00722C47">
        <w:rPr>
          <w:rFonts w:ascii="Times New Roman" w:hAnsi="Times New Roman" w:cs="Times New Roman"/>
          <w:sz w:val="24"/>
          <w:szCs w:val="24"/>
        </w:rPr>
        <w:t>ции в 2014 году, в сумме 12,7 тыс. рублей.</w:t>
      </w:r>
    </w:p>
    <w:p w:rsidR="00B7419D" w:rsidRPr="00722C47" w:rsidRDefault="00B7419D" w:rsidP="00B7419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9D" w:rsidRPr="00722C47" w:rsidRDefault="00B7419D" w:rsidP="00B7419D">
      <w:pPr>
        <w:pStyle w:val="ConsPlusNormal"/>
        <w:widowControl/>
        <w:numPr>
          <w:ilvl w:val="0"/>
          <w:numId w:val="9"/>
        </w:numPr>
        <w:tabs>
          <w:tab w:val="clear" w:pos="1710"/>
          <w:tab w:val="num" w:pos="0"/>
          <w:tab w:val="left" w:pos="992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сельского поселения «Кипиево» другим бюджетам бюджетной системы Российской Федер</w:t>
      </w:r>
      <w:r w:rsidRPr="00722C47">
        <w:rPr>
          <w:rFonts w:ascii="Times New Roman" w:hAnsi="Times New Roman" w:cs="Times New Roman"/>
          <w:sz w:val="24"/>
          <w:szCs w:val="24"/>
        </w:rPr>
        <w:t>а</w:t>
      </w:r>
      <w:r w:rsidRPr="00722C47">
        <w:rPr>
          <w:rFonts w:ascii="Times New Roman" w:hAnsi="Times New Roman" w:cs="Times New Roman"/>
          <w:sz w:val="24"/>
          <w:szCs w:val="24"/>
        </w:rPr>
        <w:t>ции в 2015 году, в сумме 12,7 тыс. рублей.</w:t>
      </w:r>
    </w:p>
    <w:p w:rsidR="00B7419D" w:rsidRPr="00722C47" w:rsidRDefault="00B7419D" w:rsidP="00B7419D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9D" w:rsidRPr="00722C47" w:rsidRDefault="00B7419D" w:rsidP="00B7419D">
      <w:pPr>
        <w:pStyle w:val="ConsPlusNormal"/>
        <w:widowControl/>
        <w:numPr>
          <w:ilvl w:val="0"/>
          <w:numId w:val="9"/>
        </w:numPr>
        <w:tabs>
          <w:tab w:val="clear" w:pos="1710"/>
          <w:tab w:val="num" w:pos="0"/>
          <w:tab w:val="left" w:pos="992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сельского поселения «Кипиево» другим бюджетам бюджетной системы Российской Федер</w:t>
      </w:r>
      <w:r w:rsidRPr="00722C47">
        <w:rPr>
          <w:rFonts w:ascii="Times New Roman" w:hAnsi="Times New Roman" w:cs="Times New Roman"/>
          <w:sz w:val="24"/>
          <w:szCs w:val="24"/>
        </w:rPr>
        <w:t>а</w:t>
      </w:r>
      <w:r w:rsidRPr="00722C47">
        <w:rPr>
          <w:rFonts w:ascii="Times New Roman" w:hAnsi="Times New Roman" w:cs="Times New Roman"/>
          <w:sz w:val="24"/>
          <w:szCs w:val="24"/>
        </w:rPr>
        <w:t>ции в 2016 году, в сумме 12,7 тыс. рублей.</w:t>
      </w:r>
    </w:p>
    <w:p w:rsidR="00B7419D" w:rsidRPr="00722C47" w:rsidRDefault="00B7419D" w:rsidP="00B7419D">
      <w:pPr>
        <w:ind w:firstLine="708"/>
        <w:jc w:val="both"/>
      </w:pPr>
      <w:r w:rsidRPr="00722C47">
        <w:rPr>
          <w:b/>
        </w:rPr>
        <w:t>Статья 6</w:t>
      </w:r>
      <w:r w:rsidRPr="00722C47">
        <w:t xml:space="preserve">. </w:t>
      </w:r>
    </w:p>
    <w:p w:rsidR="00B7419D" w:rsidRPr="00722C47" w:rsidRDefault="00B7419D" w:rsidP="00B7419D">
      <w:pPr>
        <w:ind w:firstLine="708"/>
        <w:jc w:val="both"/>
      </w:pPr>
      <w:r w:rsidRPr="00722C47">
        <w:t>Утвердить: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объем поступлений доходов в бюджет сельского поселения «Кипиево» в 2014 году согласно приложению 1 к н</w:t>
      </w:r>
      <w:r w:rsidRPr="00722C47">
        <w:t>а</w:t>
      </w:r>
      <w:r w:rsidRPr="00722C47">
        <w:t>стоящему решению.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объем поступлений доходов в бюджет сельского поселения «Кипиево» на план</w:t>
      </w:r>
      <w:r w:rsidRPr="00722C47">
        <w:t>о</w:t>
      </w:r>
      <w:r w:rsidRPr="00722C47">
        <w:t>вый период 2015 и 2016 годов согласно приложению 2 к настоящему решению.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распределение бюджетных ассигнований по разделам, подразделам, целевым статьям, группам видов расходов классификации расходов бюджетов на 2014 год согласно приложению 3 к н</w:t>
      </w:r>
      <w:r w:rsidRPr="00722C47">
        <w:t>а</w:t>
      </w:r>
      <w:r w:rsidRPr="00722C47">
        <w:t>стоящему решению;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распределение бюджетных ассигнований по разделам, подразделам, целевым статьям, группам видов расходов классифик</w:t>
      </w:r>
      <w:r w:rsidRPr="00722C47">
        <w:t>а</w:t>
      </w:r>
      <w:r w:rsidRPr="00722C47">
        <w:t>ции расходов бюджетов на плановый период 2015 и 2016 годов согласно прилож</w:t>
      </w:r>
      <w:r w:rsidRPr="00722C47">
        <w:t>е</w:t>
      </w:r>
      <w:r w:rsidRPr="00722C47">
        <w:t>нию 4 к настоящему решению;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ведомственную структуру расходов бюджета сельского поселения «Кипиево» на 2014 год согласно приложению 5 к настоящему реш</w:t>
      </w:r>
      <w:r w:rsidRPr="00722C47">
        <w:t>е</w:t>
      </w:r>
      <w:r w:rsidRPr="00722C47">
        <w:t>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ведомственную структуру расходов бюджета сельского поселения «Кипиево» на плановый период 2015 и 2016 годов согласно приложению 6 к настоящему реш</w:t>
      </w:r>
      <w:r w:rsidRPr="00722C47">
        <w:t>е</w:t>
      </w:r>
      <w:r w:rsidRPr="00722C47">
        <w:t>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источники финансирования дефицита бюджета сельского поселения «Кипиево» на 2014 год согласно приложению 7 к настоящему решению.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источники финансирования дефицита бюджета сельского поселения «Кипиево» на плановый период 2015 и 2016 годов согласно приложению 8 к настоящему решению.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перечень кодов видов доходов бюджета сельского поселения «Кипиево», закре</w:t>
      </w:r>
      <w:r w:rsidRPr="00722C47">
        <w:t>п</w:t>
      </w:r>
      <w:r w:rsidRPr="00722C47">
        <w:t>ленных за администрацией сельского поселения «Кипиево», согласно приложению 9 к настоящему р</w:t>
      </w:r>
      <w:r w:rsidRPr="00722C47">
        <w:t>е</w:t>
      </w:r>
      <w:r w:rsidRPr="00722C47">
        <w:t>шению.</w:t>
      </w:r>
    </w:p>
    <w:p w:rsidR="00B7419D" w:rsidRPr="00722C47" w:rsidRDefault="00B7419D" w:rsidP="00B7419D">
      <w:pPr>
        <w:numPr>
          <w:ilvl w:val="0"/>
          <w:numId w:val="10"/>
        </w:numPr>
        <w:tabs>
          <w:tab w:val="num" w:pos="0"/>
          <w:tab w:val="left" w:pos="1080"/>
        </w:tabs>
        <w:ind w:left="0" w:firstLine="708"/>
        <w:jc w:val="both"/>
      </w:pPr>
      <w:r w:rsidRPr="00722C47">
        <w:t>перечень кодов источников финансирования дефицита бюджета сельского поселения «Кипиево» согласно прил</w:t>
      </w:r>
      <w:r w:rsidRPr="00722C47">
        <w:t>о</w:t>
      </w:r>
      <w:r w:rsidRPr="00722C47">
        <w:t>жению 10 к настоящему решению.</w:t>
      </w:r>
    </w:p>
    <w:p w:rsidR="00B7419D" w:rsidRPr="00722C47" w:rsidRDefault="00B7419D" w:rsidP="00B7419D">
      <w:pPr>
        <w:ind w:firstLine="708"/>
        <w:jc w:val="both"/>
        <w:rPr>
          <w:b/>
        </w:rPr>
      </w:pPr>
      <w:r w:rsidRPr="00722C47">
        <w:rPr>
          <w:b/>
        </w:rPr>
        <w:t>Статья 7.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 предельный объем муниципального долга муниципального образования сельского поселения «Кипи</w:t>
      </w:r>
      <w:r w:rsidRPr="00722C47">
        <w:t>е</w:t>
      </w:r>
      <w:r w:rsidRPr="00722C47">
        <w:t>во» на 2014 года в сумме 0,0 тыс. рублей.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 предельный объем муниципального долга муниципального образования сельского поселения «Кипи</w:t>
      </w:r>
      <w:r w:rsidRPr="00722C47">
        <w:t>е</w:t>
      </w:r>
      <w:r w:rsidRPr="00722C47">
        <w:t xml:space="preserve">во» на 2015 года в сумме 0,0 тыс. рублей и на 2016 год в сумме 0,0 тыс. рублей. 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 верхний предел муниципального долга муниципального образования сельского поселения «Кипиево» по состоянию на 1 января 2015 года в сумме 0,0 тыс. ру</w:t>
      </w:r>
      <w:r w:rsidRPr="00722C47">
        <w:t>б</w:t>
      </w:r>
      <w:r w:rsidRPr="00722C47">
        <w:t>лей, в том числе верхний предел долга по муниципальным гарантиям в сумме 0,0 тыс. ру</w:t>
      </w:r>
      <w:r w:rsidRPr="00722C47">
        <w:t>б</w:t>
      </w:r>
      <w:r w:rsidRPr="00722C47">
        <w:t>лей.</w:t>
      </w:r>
    </w:p>
    <w:p w:rsidR="00B7419D" w:rsidRPr="00722C47" w:rsidRDefault="00B7419D" w:rsidP="00B7419D">
      <w:pPr>
        <w:ind w:firstLine="708"/>
        <w:jc w:val="both"/>
      </w:pPr>
      <w:r w:rsidRPr="00722C47">
        <w:lastRenderedPageBreak/>
        <w:t>Установить верхний предел муниципального долга муниципального образования сельского поселения «Кипиево» по состоянию на 1 января 2016 года в сумме 0,0 тыс. ру</w:t>
      </w:r>
      <w:r w:rsidRPr="00722C47">
        <w:t>б</w:t>
      </w:r>
      <w:r w:rsidRPr="00722C47">
        <w:t>лей, в том числе верхний предел долга по муниципальным гарантиям в сумме 0,0 тыс. рублей, и на 1 января 2016 года в су</w:t>
      </w:r>
      <w:r w:rsidRPr="00722C47">
        <w:t>м</w:t>
      </w:r>
      <w:r w:rsidRPr="00722C47">
        <w:t>ме 0,0 тыс. рублей, в том числе верхний предел долга по муниципальным гарантиям сел</w:t>
      </w:r>
      <w:r w:rsidRPr="00722C47">
        <w:t>ь</w:t>
      </w:r>
      <w:r w:rsidRPr="00722C47">
        <w:t>ского поселения «Кипиево» в сумме 0,0 тыс. рублей.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 в 2014 году предельный объем расходов на обслуживание муниципальн</w:t>
      </w:r>
      <w:r w:rsidRPr="00722C47">
        <w:t>о</w:t>
      </w:r>
      <w:r w:rsidRPr="00722C47">
        <w:t>го долга сельского поселения «Кипиево» в сумме 0,0 тыс. рублей.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 предельный объем расходов на обслуживание муниципального долга сельского поселения «Кипиево» в 2015 году в сумме 0,0 тыс. рублей и в 2016 году в сумме 0,0 тыс. рублей.</w:t>
      </w:r>
    </w:p>
    <w:p w:rsidR="00B7419D" w:rsidRPr="00722C47" w:rsidRDefault="00B7419D" w:rsidP="00B7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722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19D" w:rsidRPr="00722C47" w:rsidRDefault="00B7419D" w:rsidP="00B7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Установить, что плата за предоставление конкурсной документации, взимаемая в с</w:t>
      </w:r>
      <w:r w:rsidRPr="00722C47">
        <w:rPr>
          <w:rFonts w:ascii="Times New Roman" w:hAnsi="Times New Roman" w:cs="Times New Roman"/>
          <w:sz w:val="24"/>
          <w:szCs w:val="24"/>
        </w:rPr>
        <w:t>о</w:t>
      </w:r>
      <w:r w:rsidRPr="00722C47">
        <w:rPr>
          <w:rFonts w:ascii="Times New Roman" w:hAnsi="Times New Roman" w:cs="Times New Roman"/>
          <w:sz w:val="24"/>
          <w:szCs w:val="24"/>
        </w:rPr>
        <w:t>ответствии с Федеральными законами «О размещении заказов на поставки товаров, выполнение работ, оказание услуг для государс</w:t>
      </w:r>
      <w:r w:rsidRPr="00722C47">
        <w:rPr>
          <w:rFonts w:ascii="Times New Roman" w:hAnsi="Times New Roman" w:cs="Times New Roman"/>
          <w:sz w:val="24"/>
          <w:szCs w:val="24"/>
        </w:rPr>
        <w:t>т</w:t>
      </w:r>
      <w:r w:rsidRPr="00722C47">
        <w:rPr>
          <w:rFonts w:ascii="Times New Roman" w:hAnsi="Times New Roman" w:cs="Times New Roman"/>
          <w:sz w:val="24"/>
          <w:szCs w:val="24"/>
        </w:rPr>
        <w:t>венных и муниципальных нужд» и «О контрактной системе в сфере закупок товаров, работ, услуг для обеспечения государственных и муниц</w:t>
      </w:r>
      <w:r w:rsidRPr="00722C47">
        <w:rPr>
          <w:rFonts w:ascii="Times New Roman" w:hAnsi="Times New Roman" w:cs="Times New Roman"/>
          <w:sz w:val="24"/>
          <w:szCs w:val="24"/>
        </w:rPr>
        <w:t>и</w:t>
      </w:r>
      <w:r w:rsidRPr="00722C47">
        <w:rPr>
          <w:rFonts w:ascii="Times New Roman" w:hAnsi="Times New Roman" w:cs="Times New Roman"/>
          <w:sz w:val="24"/>
          <w:szCs w:val="24"/>
        </w:rPr>
        <w:t>пальных нужд», при размещении заказа на поставку товаров, выполнение работ, оказание услуг и осуществление зак</w:t>
      </w:r>
      <w:r w:rsidRPr="00722C47">
        <w:rPr>
          <w:rFonts w:ascii="Times New Roman" w:hAnsi="Times New Roman" w:cs="Times New Roman"/>
          <w:sz w:val="24"/>
          <w:szCs w:val="24"/>
        </w:rPr>
        <w:t>у</w:t>
      </w:r>
      <w:r w:rsidRPr="00722C47">
        <w:rPr>
          <w:rFonts w:ascii="Times New Roman" w:hAnsi="Times New Roman" w:cs="Times New Roman"/>
          <w:sz w:val="24"/>
          <w:szCs w:val="24"/>
        </w:rPr>
        <w:t>пок товаров, работ, услуг для муниципальных нужд сельского поселения «Кипиево», зачисляется в доход бюджета сельского поселения «Кипиево».</w:t>
      </w:r>
    </w:p>
    <w:p w:rsidR="00B7419D" w:rsidRPr="00722C47" w:rsidRDefault="00B7419D" w:rsidP="00B7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b/>
          <w:sz w:val="24"/>
          <w:szCs w:val="24"/>
        </w:rPr>
        <w:t xml:space="preserve">Статья 9. </w:t>
      </w:r>
    </w:p>
    <w:p w:rsidR="00B7419D" w:rsidRPr="00722C47" w:rsidRDefault="00B7419D" w:rsidP="00B7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Установить, что денежные средства, внесенные участниками конкурсов и аукционов при размещении заказов на поставки товаров, выполнение работ, оказание услуг и осущес</w:t>
      </w:r>
      <w:r w:rsidRPr="00722C47">
        <w:rPr>
          <w:rFonts w:ascii="Times New Roman" w:hAnsi="Times New Roman" w:cs="Times New Roman"/>
          <w:sz w:val="24"/>
          <w:szCs w:val="24"/>
        </w:rPr>
        <w:t>т</w:t>
      </w:r>
      <w:r w:rsidRPr="00722C47">
        <w:rPr>
          <w:rFonts w:ascii="Times New Roman" w:hAnsi="Times New Roman" w:cs="Times New Roman"/>
          <w:sz w:val="24"/>
          <w:szCs w:val="24"/>
        </w:rPr>
        <w:t>влении закупок товаров, работ, услуг для муниципальных нужд сельского поселения «К</w:t>
      </w:r>
      <w:r w:rsidRPr="00722C47">
        <w:rPr>
          <w:rFonts w:ascii="Times New Roman" w:hAnsi="Times New Roman" w:cs="Times New Roman"/>
          <w:sz w:val="24"/>
          <w:szCs w:val="24"/>
        </w:rPr>
        <w:t>и</w:t>
      </w:r>
      <w:r w:rsidRPr="00722C47">
        <w:rPr>
          <w:rFonts w:ascii="Times New Roman" w:hAnsi="Times New Roman" w:cs="Times New Roman"/>
          <w:sz w:val="24"/>
          <w:szCs w:val="24"/>
        </w:rPr>
        <w:t>пиево»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</w:t>
      </w:r>
      <w:r w:rsidRPr="00722C47">
        <w:rPr>
          <w:rFonts w:ascii="Times New Roman" w:hAnsi="Times New Roman" w:cs="Times New Roman"/>
          <w:sz w:val="24"/>
          <w:szCs w:val="24"/>
        </w:rPr>
        <w:t>ь</w:t>
      </w:r>
      <w:r w:rsidRPr="00722C47">
        <w:rPr>
          <w:rFonts w:ascii="Times New Roman" w:hAnsi="Times New Roman" w:cs="Times New Roman"/>
          <w:sz w:val="24"/>
          <w:szCs w:val="24"/>
        </w:rPr>
        <w:t>ным и иным заказчикам сельского поселения «Кипиево» по основаниям, предусмотренным Фед</w:t>
      </w:r>
      <w:r w:rsidRPr="00722C47">
        <w:rPr>
          <w:rFonts w:ascii="Times New Roman" w:hAnsi="Times New Roman" w:cs="Times New Roman"/>
          <w:sz w:val="24"/>
          <w:szCs w:val="24"/>
        </w:rPr>
        <w:t>е</w:t>
      </w:r>
      <w:r w:rsidRPr="00722C47">
        <w:rPr>
          <w:rFonts w:ascii="Times New Roman" w:hAnsi="Times New Roman" w:cs="Times New Roman"/>
          <w:sz w:val="24"/>
          <w:szCs w:val="24"/>
        </w:rPr>
        <w:t>ральными законами «О размещении заказов на поставки товаров, выполнение работ, оказ</w:t>
      </w:r>
      <w:r w:rsidRPr="00722C47">
        <w:rPr>
          <w:rFonts w:ascii="Times New Roman" w:hAnsi="Times New Roman" w:cs="Times New Roman"/>
          <w:sz w:val="24"/>
          <w:szCs w:val="24"/>
        </w:rPr>
        <w:t>а</w:t>
      </w:r>
      <w:r w:rsidRPr="00722C47">
        <w:rPr>
          <w:rFonts w:ascii="Times New Roman" w:hAnsi="Times New Roman" w:cs="Times New Roman"/>
          <w:sz w:val="24"/>
          <w:szCs w:val="24"/>
        </w:rPr>
        <w:t>ние услуг для государственных и муниципальных нужд» и «О контрактной системе в сфере закупок товаров, работ, услуг для обеспечения гос</w:t>
      </w:r>
      <w:r w:rsidRPr="00722C47">
        <w:rPr>
          <w:rFonts w:ascii="Times New Roman" w:hAnsi="Times New Roman" w:cs="Times New Roman"/>
          <w:sz w:val="24"/>
          <w:szCs w:val="24"/>
        </w:rPr>
        <w:t>у</w:t>
      </w:r>
      <w:r w:rsidRPr="00722C47">
        <w:rPr>
          <w:rFonts w:ascii="Times New Roman" w:hAnsi="Times New Roman" w:cs="Times New Roman"/>
          <w:sz w:val="24"/>
          <w:szCs w:val="24"/>
        </w:rPr>
        <w:t>дарственных и муниципальных нужд» зачисляются в доход бюджета сельского поселения «Кипиево».</w:t>
      </w:r>
    </w:p>
    <w:p w:rsidR="00B7419D" w:rsidRPr="00722C47" w:rsidRDefault="00B7419D" w:rsidP="00B7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72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9D" w:rsidRPr="00722C47" w:rsidRDefault="00B7419D" w:rsidP="00B7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C47">
        <w:rPr>
          <w:rFonts w:ascii="Times New Roman" w:hAnsi="Times New Roman" w:cs="Times New Roman"/>
          <w:sz w:val="24"/>
          <w:szCs w:val="24"/>
        </w:rPr>
        <w:t>Установить, что сумма цены права заключения муниципального контракта в случае провед</w:t>
      </w:r>
      <w:r w:rsidRPr="00722C47">
        <w:rPr>
          <w:rFonts w:ascii="Times New Roman" w:hAnsi="Times New Roman" w:cs="Times New Roman"/>
          <w:sz w:val="24"/>
          <w:szCs w:val="24"/>
        </w:rPr>
        <w:t>е</w:t>
      </w:r>
      <w:r w:rsidRPr="00722C47">
        <w:rPr>
          <w:rFonts w:ascii="Times New Roman" w:hAnsi="Times New Roman" w:cs="Times New Roman"/>
          <w:sz w:val="24"/>
          <w:szCs w:val="24"/>
        </w:rPr>
        <w:t>ния открытого аукциона в электронной форме на право заключить муниципальный контракт в поря</w:t>
      </w:r>
      <w:r w:rsidRPr="00722C47">
        <w:rPr>
          <w:rFonts w:ascii="Times New Roman" w:hAnsi="Times New Roman" w:cs="Times New Roman"/>
          <w:sz w:val="24"/>
          <w:szCs w:val="24"/>
        </w:rPr>
        <w:t>д</w:t>
      </w:r>
      <w:r w:rsidRPr="00722C47">
        <w:rPr>
          <w:rFonts w:ascii="Times New Roman" w:hAnsi="Times New Roman" w:cs="Times New Roman"/>
          <w:sz w:val="24"/>
          <w:szCs w:val="24"/>
        </w:rPr>
        <w:t>ке, предусмотренном Федеральными законами «О размещении заказов на поставки товаров, выполнение работ, ок</w:t>
      </w:r>
      <w:r w:rsidRPr="00722C47">
        <w:rPr>
          <w:rFonts w:ascii="Times New Roman" w:hAnsi="Times New Roman" w:cs="Times New Roman"/>
          <w:sz w:val="24"/>
          <w:szCs w:val="24"/>
        </w:rPr>
        <w:t>а</w:t>
      </w:r>
      <w:r w:rsidRPr="00722C47">
        <w:rPr>
          <w:rFonts w:ascii="Times New Roman" w:hAnsi="Times New Roman" w:cs="Times New Roman"/>
          <w:sz w:val="24"/>
          <w:szCs w:val="24"/>
        </w:rPr>
        <w:t>зание услуг для государственных и муниципальных нужд» и «О контрактной системе в сфере закупок товаров, работ, услуг для обеспечения г</w:t>
      </w:r>
      <w:r w:rsidRPr="00722C47">
        <w:rPr>
          <w:rFonts w:ascii="Times New Roman" w:hAnsi="Times New Roman" w:cs="Times New Roman"/>
          <w:sz w:val="24"/>
          <w:szCs w:val="24"/>
        </w:rPr>
        <w:t>о</w:t>
      </w:r>
      <w:r w:rsidRPr="00722C47">
        <w:rPr>
          <w:rFonts w:ascii="Times New Roman" w:hAnsi="Times New Roman" w:cs="Times New Roman"/>
          <w:sz w:val="24"/>
          <w:szCs w:val="24"/>
        </w:rPr>
        <w:t>сударственных и муниципальных нужд», зачисляется в доход бюдж</w:t>
      </w:r>
      <w:r w:rsidRPr="00722C47">
        <w:rPr>
          <w:rFonts w:ascii="Times New Roman" w:hAnsi="Times New Roman" w:cs="Times New Roman"/>
          <w:sz w:val="24"/>
          <w:szCs w:val="24"/>
        </w:rPr>
        <w:t>е</w:t>
      </w:r>
      <w:r w:rsidRPr="00722C47">
        <w:rPr>
          <w:rFonts w:ascii="Times New Roman" w:hAnsi="Times New Roman" w:cs="Times New Roman"/>
          <w:sz w:val="24"/>
          <w:szCs w:val="24"/>
        </w:rPr>
        <w:t>та сельского поселения «Кипиево».</w:t>
      </w:r>
    </w:p>
    <w:p w:rsidR="00B7419D" w:rsidRPr="00722C47" w:rsidRDefault="00B7419D" w:rsidP="00B7419D">
      <w:pPr>
        <w:jc w:val="both"/>
      </w:pPr>
    </w:p>
    <w:p w:rsidR="00B7419D" w:rsidRPr="00722C47" w:rsidRDefault="00B7419D" w:rsidP="00B7419D">
      <w:pPr>
        <w:ind w:firstLine="708"/>
        <w:jc w:val="both"/>
        <w:rPr>
          <w:b/>
        </w:rPr>
      </w:pPr>
      <w:r w:rsidRPr="00722C47">
        <w:rPr>
          <w:b/>
        </w:rPr>
        <w:t xml:space="preserve">Статья 11. </w:t>
      </w:r>
    </w:p>
    <w:p w:rsidR="00B7419D" w:rsidRPr="00722C47" w:rsidRDefault="00B7419D" w:rsidP="00B7419D">
      <w:pPr>
        <w:ind w:firstLine="708"/>
        <w:jc w:val="both"/>
      </w:pPr>
      <w:r w:rsidRPr="00722C47">
        <w:t>Утвердить:</w:t>
      </w:r>
    </w:p>
    <w:p w:rsidR="00B7419D" w:rsidRPr="00722C47" w:rsidRDefault="00B7419D" w:rsidP="00B7419D">
      <w:pPr>
        <w:numPr>
          <w:ilvl w:val="0"/>
          <w:numId w:val="11"/>
        </w:numPr>
        <w:tabs>
          <w:tab w:val="clear" w:pos="1728"/>
          <w:tab w:val="num" w:pos="1080"/>
        </w:tabs>
        <w:ind w:left="0" w:firstLine="708"/>
        <w:jc w:val="both"/>
      </w:pPr>
      <w:r w:rsidRPr="00722C47">
        <w:t>программу муниципальных заимствований сельского поселения «Кипиево» на 2014 год согласно приложению 11 к настоящему решению;</w:t>
      </w:r>
    </w:p>
    <w:p w:rsidR="00B7419D" w:rsidRPr="00722C47" w:rsidRDefault="00B7419D" w:rsidP="00B7419D">
      <w:pPr>
        <w:numPr>
          <w:ilvl w:val="0"/>
          <w:numId w:val="11"/>
        </w:numPr>
        <w:tabs>
          <w:tab w:val="clear" w:pos="1728"/>
          <w:tab w:val="num" w:pos="1080"/>
        </w:tabs>
        <w:ind w:left="0" w:firstLine="708"/>
        <w:jc w:val="both"/>
      </w:pPr>
      <w:r w:rsidRPr="00722C47">
        <w:t>программу муниципальных заимствований сельского поселения «Кипиево» на плановый период 2015 и 2016 годов согласно приложению 12 к настоящему решению.</w:t>
      </w:r>
    </w:p>
    <w:p w:rsidR="00B7419D" w:rsidRPr="00722C47" w:rsidRDefault="00B7419D" w:rsidP="00B7419D">
      <w:pPr>
        <w:ind w:firstLine="708"/>
        <w:jc w:val="both"/>
      </w:pPr>
    </w:p>
    <w:p w:rsidR="00B7419D" w:rsidRPr="00722C47" w:rsidRDefault="00B7419D" w:rsidP="00B7419D">
      <w:pPr>
        <w:ind w:firstLine="708"/>
        <w:jc w:val="both"/>
        <w:rPr>
          <w:b/>
        </w:rPr>
      </w:pPr>
      <w:r w:rsidRPr="00722C47">
        <w:rPr>
          <w:b/>
        </w:rPr>
        <w:t xml:space="preserve">Статья 12. </w:t>
      </w:r>
    </w:p>
    <w:p w:rsidR="00B7419D" w:rsidRPr="00722C47" w:rsidRDefault="00B7419D" w:rsidP="00B7419D">
      <w:pPr>
        <w:ind w:firstLine="708"/>
        <w:jc w:val="both"/>
      </w:pPr>
      <w:r w:rsidRPr="00722C47">
        <w:t>Утвердить программу муниципальных гарантий сельского поселения «Кипиево» на 2014 год и плановый период 2015 и 2016 годов согласно приложению 13 к настоящему р</w:t>
      </w:r>
      <w:r w:rsidRPr="00722C47">
        <w:t>е</w:t>
      </w:r>
      <w:r w:rsidRPr="00722C47">
        <w:t>шению.</w:t>
      </w:r>
    </w:p>
    <w:p w:rsidR="00B7419D" w:rsidRPr="00722C47" w:rsidRDefault="00B7419D" w:rsidP="00B7419D">
      <w:pPr>
        <w:jc w:val="both"/>
        <w:rPr>
          <w:b/>
        </w:rPr>
      </w:pPr>
    </w:p>
    <w:p w:rsidR="00B7419D" w:rsidRPr="00722C47" w:rsidRDefault="00B7419D" w:rsidP="00B7419D">
      <w:pPr>
        <w:ind w:firstLine="708"/>
        <w:jc w:val="both"/>
      </w:pPr>
      <w:r w:rsidRPr="00722C47">
        <w:rPr>
          <w:b/>
        </w:rPr>
        <w:lastRenderedPageBreak/>
        <w:t>Статья 13</w:t>
      </w:r>
      <w:r w:rsidRPr="00722C47">
        <w:t xml:space="preserve">. 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Установить, что исполнение бюджета сельского поселения «Кипиево» осуществляе</w:t>
      </w:r>
      <w:r w:rsidRPr="00722C47">
        <w:t>т</w:t>
      </w:r>
      <w:r w:rsidRPr="00722C47">
        <w:t>ся по казначейской системе Финансовым управлением администрации муниципального ра</w:t>
      </w:r>
      <w:r w:rsidRPr="00722C47">
        <w:t>й</w:t>
      </w:r>
      <w:r w:rsidRPr="00722C47">
        <w:t>она «Ижемский» (далее – Финансовое управление) с использованием единого лицевого сч</w:t>
      </w:r>
      <w:r w:rsidRPr="00722C47">
        <w:t>е</w:t>
      </w:r>
      <w:r w:rsidRPr="00722C47">
        <w:t>та бюджетных средств, открытого Финансовому управлению Управлением федерального казначейства по Республике Коми в соответствии с законодательством Российской Федер</w:t>
      </w:r>
      <w:r w:rsidRPr="00722C47">
        <w:t>а</w:t>
      </w:r>
      <w:r w:rsidRPr="00722C47">
        <w:t>ции и законодательством субъекта Российской Федер</w:t>
      </w:r>
      <w:r w:rsidRPr="00722C47">
        <w:t>а</w:t>
      </w:r>
      <w:r w:rsidRPr="00722C47">
        <w:t>ции.</w:t>
      </w:r>
    </w:p>
    <w:p w:rsidR="00B7419D" w:rsidRPr="00722C47" w:rsidRDefault="00B7419D" w:rsidP="00B7419D">
      <w:pPr>
        <w:ind w:firstLine="708"/>
        <w:jc w:val="both"/>
      </w:pPr>
    </w:p>
    <w:p w:rsidR="00B7419D" w:rsidRPr="00722C47" w:rsidRDefault="00B7419D" w:rsidP="00B7419D">
      <w:pPr>
        <w:ind w:firstLine="708"/>
        <w:jc w:val="both"/>
      </w:pPr>
      <w:r w:rsidRPr="00722C47">
        <w:rPr>
          <w:b/>
        </w:rPr>
        <w:t>Статья 14</w:t>
      </w:r>
      <w:r w:rsidRPr="00722C47">
        <w:t xml:space="preserve">. </w:t>
      </w:r>
    </w:p>
    <w:p w:rsidR="00B7419D" w:rsidRPr="00722C47" w:rsidRDefault="00B7419D" w:rsidP="00B7419D">
      <w:pPr>
        <w:ind w:firstLine="708"/>
        <w:jc w:val="both"/>
      </w:pPr>
      <w:r w:rsidRPr="00722C47">
        <w:t>Установить, что заключение и оплата органами местного самоуправления сельского поселения договоров, исполнение которых осуществляется за счет средств бюджета сел</w:t>
      </w:r>
      <w:r w:rsidRPr="00722C47">
        <w:t>ь</w:t>
      </w:r>
      <w:r w:rsidRPr="00722C47">
        <w:t>ского поселения «Кипиево», производятся в пределах утвержденных им лимитов бюджетных обязательств в соответствии с ведомственной, функциональной и классификацией опер</w:t>
      </w:r>
      <w:r w:rsidRPr="00722C47">
        <w:t>а</w:t>
      </w:r>
      <w:r w:rsidRPr="00722C47">
        <w:t>ций сектора государственного управления расходов бюджета сельского поселения «Кипиево» и с учетом принятых и неисполненных об</w:t>
      </w:r>
      <w:r w:rsidRPr="00722C47">
        <w:t>я</w:t>
      </w:r>
      <w:r w:rsidRPr="00722C47">
        <w:t>зательств.</w:t>
      </w:r>
    </w:p>
    <w:p w:rsidR="00B7419D" w:rsidRPr="00722C47" w:rsidRDefault="00B7419D" w:rsidP="00B7419D">
      <w:pPr>
        <w:ind w:firstLine="708"/>
        <w:jc w:val="both"/>
      </w:pPr>
      <w:r w:rsidRPr="00722C47">
        <w:t>Обязательства, вытекающие из договоров, исполнение которых осуществляется за счет средств  бюджета сельского поселения «Кипиево», принятые органами местного сам</w:t>
      </w:r>
      <w:r w:rsidRPr="00722C47">
        <w:t>о</w:t>
      </w:r>
      <w:r w:rsidRPr="00722C47">
        <w:t>управления сельского поселения сверх утвержденных им лимитов бюджетных обязательств, не подлежат оплате за счет средств бюджета сельского поселения «Кипиево» на 2014 год.</w:t>
      </w:r>
    </w:p>
    <w:p w:rsidR="00B7419D" w:rsidRPr="00722C47" w:rsidRDefault="00B7419D" w:rsidP="00B7419D">
      <w:pPr>
        <w:ind w:firstLine="708"/>
        <w:jc w:val="both"/>
      </w:pPr>
    </w:p>
    <w:p w:rsidR="00B7419D" w:rsidRPr="00722C47" w:rsidRDefault="00B7419D" w:rsidP="00B7419D">
      <w:pPr>
        <w:ind w:firstLine="720"/>
        <w:jc w:val="both"/>
      </w:pPr>
      <w:r w:rsidRPr="00722C47">
        <w:rPr>
          <w:b/>
        </w:rPr>
        <w:t>Статья 15</w:t>
      </w:r>
      <w:r w:rsidRPr="00722C47">
        <w:t xml:space="preserve">. </w:t>
      </w:r>
    </w:p>
    <w:p w:rsidR="00B7419D" w:rsidRPr="00722C47" w:rsidRDefault="00B7419D" w:rsidP="00B7419D">
      <w:pPr>
        <w:ind w:firstLine="720"/>
        <w:jc w:val="both"/>
      </w:pPr>
      <w:r w:rsidRPr="00722C47">
        <w:t>Органы местного самоуправления сельского поселения «Кипиево» не имеют права превышать установленных Правительством Республики Коми нормативов форм</w:t>
      </w:r>
      <w:r w:rsidRPr="00722C47">
        <w:t>и</w:t>
      </w:r>
      <w:r w:rsidRPr="00722C47">
        <w:t>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</w:t>
      </w:r>
      <w:r w:rsidRPr="00722C47">
        <w:t>и</w:t>
      </w:r>
      <w:r w:rsidRPr="00722C47">
        <w:t>пальной службы.</w:t>
      </w:r>
    </w:p>
    <w:p w:rsidR="00B7419D" w:rsidRPr="00722C47" w:rsidRDefault="00B7419D" w:rsidP="00B7419D">
      <w:pPr>
        <w:jc w:val="both"/>
      </w:pPr>
    </w:p>
    <w:p w:rsidR="00B7419D" w:rsidRPr="00722C47" w:rsidRDefault="00B7419D" w:rsidP="00B7419D">
      <w:pPr>
        <w:ind w:firstLine="708"/>
        <w:jc w:val="both"/>
        <w:rPr>
          <w:b/>
        </w:rPr>
      </w:pPr>
      <w:r w:rsidRPr="00722C47">
        <w:rPr>
          <w:b/>
        </w:rPr>
        <w:t xml:space="preserve">Статья 16. </w:t>
      </w:r>
    </w:p>
    <w:p w:rsidR="00B7419D" w:rsidRPr="00722C47" w:rsidRDefault="00B7419D" w:rsidP="00B7419D">
      <w:pPr>
        <w:ind w:firstLine="708"/>
        <w:jc w:val="both"/>
      </w:pPr>
      <w:r w:rsidRPr="00722C47">
        <w:t>1. Установить в соответствии с пунктом 3 статьи  217 Бюджетного кодекса Российской Федерации следующие основания для внесения изменений в показатели сводной бюдже</w:t>
      </w:r>
      <w:r w:rsidRPr="00722C47">
        <w:t>т</w:t>
      </w:r>
      <w:r w:rsidRPr="00722C47">
        <w:t>ной росписи бюджета сельского поселения «Кипиево», связанного с особенностями испо</w:t>
      </w:r>
      <w:r w:rsidRPr="00722C47">
        <w:t>л</w:t>
      </w:r>
      <w:r w:rsidRPr="00722C47">
        <w:t>нения бюджета сельского поселения «Кипиево» и (или) перераспределения бюджетных а</w:t>
      </w:r>
      <w:r w:rsidRPr="00722C47">
        <w:t>с</w:t>
      </w:r>
      <w:r w:rsidRPr="00722C47">
        <w:t>сигнований между главными распорядителями средств бюджета сельского поселения «К</w:t>
      </w:r>
      <w:r w:rsidRPr="00722C47">
        <w:t>и</w:t>
      </w:r>
      <w:r w:rsidRPr="00722C47">
        <w:t xml:space="preserve">пиево»:  </w:t>
      </w:r>
    </w:p>
    <w:p w:rsidR="00B7419D" w:rsidRPr="00722C47" w:rsidRDefault="00B7419D" w:rsidP="00B7419D">
      <w:pPr>
        <w:numPr>
          <w:ilvl w:val="0"/>
          <w:numId w:val="12"/>
        </w:numPr>
        <w:ind w:left="142" w:firstLine="568"/>
        <w:jc w:val="both"/>
      </w:pPr>
      <w:r w:rsidRPr="00722C47">
        <w:t>внесение Министерством финансов Российской Федерации изменений в Ук</w:t>
      </w:r>
      <w:r w:rsidRPr="00722C47">
        <w:t>а</w:t>
      </w:r>
      <w:r w:rsidRPr="00722C47">
        <w:t>зания о порядке применения бюджетной классификации Российской Федерации в части отражения расходов по кодам разделов, подразделов, видов расходов, кодам классификации операций сектора государственного управления, а также в части отр</w:t>
      </w:r>
      <w:r w:rsidRPr="00722C47">
        <w:t>а</w:t>
      </w:r>
      <w:r w:rsidRPr="00722C47">
        <w:t>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B7419D" w:rsidRPr="00722C47" w:rsidRDefault="00B7419D" w:rsidP="00B7419D">
      <w:pPr>
        <w:numPr>
          <w:ilvl w:val="0"/>
          <w:numId w:val="12"/>
        </w:numPr>
        <w:ind w:left="0" w:firstLine="710"/>
        <w:jc w:val="both"/>
      </w:pPr>
      <w:r w:rsidRPr="00722C47">
        <w:t>перераспределение бюджетных ассигнований в пределах утвержденного настоящим решением объема бюджетных ассигнований на реализацию муниципальной пр</w:t>
      </w:r>
      <w:r w:rsidRPr="00722C47">
        <w:t>о</w:t>
      </w:r>
      <w:r w:rsidRPr="00722C47">
        <w:t>граммы сельского поселения  «Кипиево» на соответствующий финансовый год в связи с вступлением в силу постановления администрации сельского поселения  «Кипиево» о внесении и</w:t>
      </w:r>
      <w:r w:rsidRPr="00722C47">
        <w:t>з</w:t>
      </w:r>
      <w:r w:rsidRPr="00722C47">
        <w:t>менений в муниципальную программу сельского поселения «Кипиево».</w:t>
      </w:r>
    </w:p>
    <w:p w:rsidR="00B7419D" w:rsidRPr="00722C47" w:rsidRDefault="00B7419D" w:rsidP="00B7419D">
      <w:pPr>
        <w:ind w:firstLine="710"/>
        <w:jc w:val="both"/>
      </w:pPr>
      <w:r w:rsidRPr="00722C47">
        <w:t>2. Внесение в 2014 году изменений в показатели сводной бюджетной росписи бюдж</w:t>
      </w:r>
      <w:r w:rsidRPr="00722C47">
        <w:t>е</w:t>
      </w:r>
      <w:r w:rsidRPr="00722C47">
        <w:t>та сельского поселения «Кипиево» в связи с увеличением бюджетных ассигнований текущ</w:t>
      </w:r>
      <w:r w:rsidRPr="00722C47">
        <w:t>е</w:t>
      </w:r>
      <w:r w:rsidRPr="00722C47">
        <w:t>го финансового года в объеме, не превышающем сумму остатка неиспользованных бюдже</w:t>
      </w:r>
      <w:r w:rsidRPr="00722C47">
        <w:t>т</w:t>
      </w:r>
      <w:r w:rsidRPr="00722C47">
        <w:t xml:space="preserve">ных ассигнований на оплату заключенных от имени сельского поселения </w:t>
      </w:r>
      <w:r w:rsidRPr="00722C47">
        <w:lastRenderedPageBreak/>
        <w:t>«Кипиево» муниц</w:t>
      </w:r>
      <w:r w:rsidRPr="00722C47">
        <w:t>и</w:t>
      </w:r>
      <w:r w:rsidRPr="00722C47">
        <w:t>пальных контрактов на поставку товаров, выполнение работ, оказание услуг, подл</w:t>
      </w:r>
      <w:r w:rsidRPr="00722C47">
        <w:t>е</w:t>
      </w:r>
      <w:r w:rsidRPr="00722C47">
        <w:t>жавших в соответствии с условиями этих муниципальных контрактов оплате в отчетном финансовом году, осуществляется в случае принятия а</w:t>
      </w:r>
      <w:r w:rsidRPr="00722C47">
        <w:t>д</w:t>
      </w:r>
      <w:r w:rsidRPr="00722C47">
        <w:t>министрацией сельского поселения «Кипиево» соответс</w:t>
      </w:r>
      <w:r w:rsidRPr="00722C47">
        <w:t>т</w:t>
      </w:r>
      <w:r w:rsidRPr="00722C47">
        <w:t>вующего решения.</w:t>
      </w:r>
    </w:p>
    <w:p w:rsidR="00B7419D" w:rsidRPr="00722C47" w:rsidRDefault="00B7419D" w:rsidP="00B7419D">
      <w:pPr>
        <w:jc w:val="both"/>
      </w:pPr>
    </w:p>
    <w:p w:rsidR="00B7419D" w:rsidRPr="00722C47" w:rsidRDefault="00B7419D" w:rsidP="00B7419D">
      <w:pPr>
        <w:ind w:firstLine="708"/>
        <w:jc w:val="both"/>
        <w:rPr>
          <w:b/>
        </w:rPr>
      </w:pPr>
    </w:p>
    <w:p w:rsidR="00B7419D" w:rsidRPr="00722C47" w:rsidRDefault="00B7419D" w:rsidP="00B7419D">
      <w:pPr>
        <w:ind w:firstLine="708"/>
        <w:jc w:val="both"/>
        <w:rPr>
          <w:b/>
        </w:rPr>
      </w:pPr>
      <w:r w:rsidRPr="00722C47">
        <w:rPr>
          <w:b/>
        </w:rPr>
        <w:t>Статья 17.</w:t>
      </w:r>
    </w:p>
    <w:p w:rsidR="00B7419D" w:rsidRPr="00722C47" w:rsidRDefault="00B7419D" w:rsidP="00B7419D">
      <w:pPr>
        <w:ind w:firstLine="708"/>
        <w:jc w:val="both"/>
      </w:pPr>
      <w:r w:rsidRPr="00722C47">
        <w:t>Нормативные и иные правовые акты органов местного самоуправления сельского поселения, влек</w:t>
      </w:r>
      <w:r w:rsidRPr="00722C47">
        <w:t>у</w:t>
      </w:r>
      <w:r w:rsidRPr="00722C47">
        <w:t>щие дополнительные расходы за счет средств бюджета сельского поселения «Кипиево» в 2014 году  и в плановый период 2015 и 2016 годов, а также сокращающие его доходную базу, реализуются и применяются только при наличии соответствующих источн</w:t>
      </w:r>
      <w:r w:rsidRPr="00722C47">
        <w:t>и</w:t>
      </w:r>
      <w:r w:rsidRPr="00722C47">
        <w:t>ков дополнительных поступлений в бюджет сельского поселения «Кипиево» и (или) при с</w:t>
      </w:r>
      <w:r w:rsidRPr="00722C47">
        <w:t>о</w:t>
      </w:r>
      <w:r w:rsidRPr="00722C47">
        <w:t>кращении расходов по конкретным статьям бюджета сельского поселения «Кипиево», а та</w:t>
      </w:r>
      <w:r w:rsidRPr="00722C47">
        <w:t>к</w:t>
      </w:r>
      <w:r w:rsidRPr="00722C47">
        <w:t>же после внесения соответствующих изменений в настоящее реш</w:t>
      </w:r>
      <w:r w:rsidRPr="00722C47">
        <w:t>е</w:t>
      </w:r>
      <w:r w:rsidRPr="00722C47">
        <w:t>ние.</w:t>
      </w:r>
    </w:p>
    <w:p w:rsidR="00B7419D" w:rsidRPr="00722C47" w:rsidRDefault="00B7419D" w:rsidP="00B7419D">
      <w:pPr>
        <w:ind w:firstLine="708"/>
        <w:jc w:val="both"/>
      </w:pPr>
      <w:r w:rsidRPr="00722C47">
        <w:t>В случае если реализация правового акта частично (не в полной мере) обеспечена источниками финансирования в бюджете сельского поселения «Кипиево», такой правовой акт реализуется и применяется в пределах средств, предусмотренных на эти цели в бюджете сельского поселения «Кипиево» на 2014 год и план</w:t>
      </w:r>
      <w:r w:rsidRPr="00722C47">
        <w:t>о</w:t>
      </w:r>
      <w:r w:rsidRPr="00722C47">
        <w:t>вый период 2015 и 2016 годов.</w:t>
      </w:r>
    </w:p>
    <w:p w:rsidR="00B7419D" w:rsidRPr="00722C47" w:rsidRDefault="00B7419D" w:rsidP="00B7419D">
      <w:pPr>
        <w:jc w:val="both"/>
        <w:rPr>
          <w:b/>
        </w:rPr>
      </w:pPr>
    </w:p>
    <w:p w:rsidR="00B7419D" w:rsidRPr="00722C47" w:rsidRDefault="00B7419D" w:rsidP="00B7419D">
      <w:pPr>
        <w:ind w:firstLine="708"/>
        <w:jc w:val="both"/>
        <w:rPr>
          <w:b/>
        </w:rPr>
      </w:pPr>
      <w:r w:rsidRPr="00722C47">
        <w:rPr>
          <w:b/>
        </w:rPr>
        <w:t>Статья 18.</w:t>
      </w:r>
    </w:p>
    <w:p w:rsidR="00B7419D" w:rsidRPr="00722C47" w:rsidRDefault="00B7419D" w:rsidP="00B7419D">
      <w:pPr>
        <w:ind w:firstLine="708"/>
        <w:jc w:val="both"/>
      </w:pPr>
      <w:r w:rsidRPr="00722C47">
        <w:t xml:space="preserve"> Настоящее решение вступает в силу со дня официального обнародования на оф</w:t>
      </w:r>
      <w:r w:rsidRPr="00722C47">
        <w:t>и</w:t>
      </w:r>
      <w:r w:rsidRPr="00722C47">
        <w:t>циальных стендах сельского поселения «Кипиево» и распространяется на правоотношения, возникающие с 1 января 2014 года.</w:t>
      </w:r>
    </w:p>
    <w:p w:rsidR="00B7419D" w:rsidRPr="003C6DBE" w:rsidRDefault="00B7419D" w:rsidP="00B7419D">
      <w:pPr>
        <w:ind w:firstLine="708"/>
        <w:jc w:val="both"/>
        <w:rPr>
          <w:rFonts w:ascii="Arial" w:hAnsi="Arial" w:cs="Arial"/>
        </w:rPr>
      </w:pPr>
    </w:p>
    <w:p w:rsidR="00B7419D" w:rsidRPr="003C6DBE" w:rsidRDefault="00B7419D" w:rsidP="00B7419D">
      <w:pPr>
        <w:rPr>
          <w:rFonts w:ascii="Arial" w:hAnsi="Arial" w:cs="Arial"/>
        </w:rPr>
      </w:pPr>
    </w:p>
    <w:p w:rsidR="00B7419D" w:rsidRDefault="00B7419D" w:rsidP="00B7419D">
      <w:r w:rsidRPr="00722C47">
        <w:t xml:space="preserve">            </w:t>
      </w:r>
      <w:r>
        <w:t xml:space="preserve">              </w:t>
      </w:r>
      <w:r w:rsidRPr="00722C47">
        <w:t>Глава сельского</w:t>
      </w:r>
    </w:p>
    <w:p w:rsidR="00B7419D" w:rsidRPr="00722C47" w:rsidRDefault="00B7419D" w:rsidP="00B7419D">
      <w:r>
        <w:t xml:space="preserve">                          поселения «Кипиево»                                  А.А.Ануфриев</w:t>
      </w:r>
    </w:p>
    <w:p w:rsidR="00B7419D" w:rsidRPr="003C6DBE" w:rsidRDefault="00B7419D" w:rsidP="00B7419D">
      <w:pPr>
        <w:rPr>
          <w:rFonts w:ascii="Arial" w:hAnsi="Arial" w:cs="Arial"/>
        </w:rPr>
      </w:pPr>
    </w:p>
    <w:p w:rsidR="00B7419D" w:rsidRPr="003C6DBE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Default="00B7419D" w:rsidP="00B7419D">
      <w:pPr>
        <w:rPr>
          <w:rFonts w:ascii="Arial" w:hAnsi="Arial" w:cs="Arial"/>
        </w:rPr>
      </w:pPr>
    </w:p>
    <w:p w:rsidR="00B7419D" w:rsidRPr="003C6DBE" w:rsidRDefault="00B7419D" w:rsidP="00B7419D">
      <w:pPr>
        <w:rPr>
          <w:rFonts w:ascii="Arial" w:hAnsi="Arial" w:cs="Arial"/>
          <w:u w:val="single"/>
        </w:rPr>
      </w:pPr>
      <w:r w:rsidRPr="003C6DBE">
        <w:rPr>
          <w:rFonts w:ascii="Arial" w:hAnsi="Arial" w:cs="Arial"/>
        </w:rPr>
        <w:t xml:space="preserve">                  </w:t>
      </w:r>
    </w:p>
    <w:tbl>
      <w:tblPr>
        <w:tblW w:w="9582" w:type="dxa"/>
        <w:tblInd w:w="93" w:type="dxa"/>
        <w:tblLook w:val="0000"/>
      </w:tblPr>
      <w:tblGrid>
        <w:gridCol w:w="576"/>
        <w:gridCol w:w="2180"/>
        <w:gridCol w:w="499"/>
        <w:gridCol w:w="5040"/>
        <w:gridCol w:w="238"/>
        <w:gridCol w:w="1049"/>
      </w:tblGrid>
      <w:tr w:rsidR="00B7419D" w:rsidRPr="00722C47" w:rsidTr="00130BF7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  <w:r w:rsidRPr="00722C47">
              <w:t>Приложение 1</w:t>
            </w:r>
          </w:p>
        </w:tc>
      </w:tr>
      <w:tr w:rsidR="00B7419D" w:rsidRPr="00722C47" w:rsidTr="00130BF7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к решению Совета сельского поселения "Кипиево"</w:t>
            </w:r>
          </w:p>
        </w:tc>
      </w:tr>
      <w:tr w:rsidR="00B7419D" w:rsidRPr="00722C47" w:rsidTr="00130BF7">
        <w:trPr>
          <w:trHeight w:val="22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 xml:space="preserve"> "О бюджете сельского поселения "Кипиево" на 2014 год и</w:t>
            </w:r>
          </w:p>
        </w:tc>
      </w:tr>
      <w:tr w:rsidR="00B7419D" w:rsidRPr="00722C47" w:rsidTr="00130BF7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плановый период 2015 и 2016 годов"</w:t>
            </w:r>
          </w:p>
        </w:tc>
      </w:tr>
      <w:tr w:rsidR="00B7419D" w:rsidRPr="00722C47" w:rsidTr="00130BF7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5D6E1A" w:rsidRDefault="00B7419D" w:rsidP="00130BF7">
            <w:pPr>
              <w:jc w:val="right"/>
            </w:pPr>
            <w:r w:rsidRPr="00722C47">
              <w:t xml:space="preserve">от  </w:t>
            </w:r>
            <w:r>
              <w:t xml:space="preserve">20 </w:t>
            </w:r>
            <w:r w:rsidRPr="00722C47">
              <w:t>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</w:p>
        </w:tc>
      </w:tr>
      <w:tr w:rsidR="00B7419D" w:rsidRPr="00722C47" w:rsidTr="00130BF7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</w:tr>
      <w:tr w:rsidR="00B7419D" w:rsidRPr="00722C47" w:rsidTr="00130BF7">
        <w:trPr>
          <w:trHeight w:val="300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Объем поступлений доходов в бюджет сельского поселения "Кипиево" в 2014 году</w:t>
            </w:r>
          </w:p>
        </w:tc>
      </w:tr>
      <w:tr w:rsidR="00B7419D" w:rsidRPr="00722C47" w:rsidTr="00130BF7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6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 </w:t>
            </w:r>
          </w:p>
        </w:tc>
      </w:tr>
      <w:tr w:rsidR="00B7419D" w:rsidRPr="00722C47" w:rsidTr="00130BF7">
        <w:trPr>
          <w:trHeight w:val="276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Сумма (тыс. рублей)</w:t>
            </w:r>
          </w:p>
        </w:tc>
      </w:tr>
      <w:tr w:rsidR="00B7419D" w:rsidRPr="00722C47" w:rsidTr="00130BF7">
        <w:trPr>
          <w:trHeight w:val="765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4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607,50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407,00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доходы физических лиц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407,00</w:t>
            </w:r>
          </w:p>
        </w:tc>
      </w:tr>
      <w:tr w:rsidR="00B7419D" w:rsidRPr="00722C47" w:rsidTr="00130BF7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2C47">
              <w:rPr>
                <w:vertAlign w:val="superscript"/>
              </w:rPr>
              <w:t>1</w:t>
            </w:r>
            <w:r w:rsidRPr="00722C47">
              <w:t xml:space="preserve"> и 228 Налогового кодекса Российской Федерации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407,00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Налоги на имущество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8,00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имущество физических лиц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5,00</w:t>
            </w:r>
          </w:p>
        </w:tc>
      </w:tr>
      <w:tr w:rsidR="00B7419D" w:rsidRPr="00722C47" w:rsidTr="00130BF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5,00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Земельный налог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</w:tr>
      <w:tr w:rsidR="00B7419D" w:rsidRPr="00722C47" w:rsidTr="00130BF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1 06 06010 00 0000 110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</w:tr>
      <w:tr w:rsidR="00B7419D" w:rsidRPr="00722C47" w:rsidTr="00130BF7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lastRenderedPageBreak/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1 06 06013 10 0000 110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</w:tr>
      <w:tr w:rsidR="00B7419D" w:rsidRPr="00722C47" w:rsidTr="00130BF7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1 08 00000 00 0000 000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  <w:rPr>
                <w:b/>
                <w:bCs/>
              </w:rPr>
            </w:pPr>
            <w:r w:rsidRPr="00722C47">
              <w:rPr>
                <w:b/>
                <w:bCs/>
              </w:rPr>
              <w:t>Государственная пошлина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9,50</w:t>
            </w:r>
          </w:p>
        </w:tc>
      </w:tr>
      <w:tr w:rsidR="00B7419D" w:rsidRPr="00722C47" w:rsidTr="00130BF7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9,50</w:t>
            </w:r>
          </w:p>
        </w:tc>
      </w:tr>
      <w:tr w:rsidR="00B7419D" w:rsidRPr="00722C47" w:rsidTr="00130BF7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1 08 04020 01 0000 110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9,50</w:t>
            </w:r>
          </w:p>
        </w:tc>
      </w:tr>
      <w:tr w:rsidR="00B7419D" w:rsidRPr="00722C47" w:rsidTr="00130BF7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20,00</w:t>
            </w:r>
          </w:p>
        </w:tc>
      </w:tr>
      <w:tr w:rsidR="00B7419D" w:rsidRPr="00722C47" w:rsidTr="00130BF7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1 11 05000 00 0000 120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</w:tr>
      <w:tr w:rsidR="00B7419D" w:rsidRPr="00722C47" w:rsidTr="00130BF7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1 11 05010 00 0000 120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 продажи права на заключение договоров аренды указанных земельных участков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</w:tr>
      <w:tr w:rsidR="00B7419D" w:rsidRPr="00722C47" w:rsidTr="00130BF7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1 11 05013 10 0000 120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</w:tr>
      <w:tr w:rsidR="00B7419D" w:rsidRPr="00722C47" w:rsidTr="00130BF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1 13 00000 00 0000 000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  <w:rPr>
                <w:b/>
                <w:bCs/>
              </w:rPr>
            </w:pPr>
            <w:r w:rsidRPr="00722C4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163,00</w:t>
            </w:r>
          </w:p>
        </w:tc>
      </w:tr>
      <w:tr w:rsidR="00B7419D" w:rsidRPr="00722C47" w:rsidTr="00130BF7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1 13 01000 00 0000 000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</w:pPr>
            <w:r w:rsidRPr="00722C47">
              <w:t>Доходы от оказания платных услуг (работ)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163,00</w:t>
            </w:r>
          </w:p>
        </w:tc>
      </w:tr>
      <w:tr w:rsidR="00B7419D" w:rsidRPr="00722C47" w:rsidTr="00130BF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1 13 01990 00 0000 130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</w:pPr>
            <w:r w:rsidRPr="00722C47">
              <w:t xml:space="preserve">Прочие доходы от оказания платных услуг (работ)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163,00</w:t>
            </w:r>
          </w:p>
        </w:tc>
      </w:tr>
      <w:tr w:rsidR="00B7419D" w:rsidRPr="00722C47" w:rsidTr="00130BF7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1 13 01995 10 0000 130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</w:pPr>
            <w:r w:rsidRPr="00722C47"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163,00</w:t>
            </w:r>
          </w:p>
        </w:tc>
      </w:tr>
      <w:tr w:rsidR="00B7419D" w:rsidRPr="00722C47" w:rsidTr="00130BF7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lastRenderedPageBreak/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1 924,56</w:t>
            </w:r>
          </w:p>
        </w:tc>
      </w:tr>
      <w:tr w:rsidR="00B7419D" w:rsidRPr="00722C47" w:rsidTr="00130BF7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1 924,56</w:t>
            </w:r>
          </w:p>
        </w:tc>
      </w:tr>
      <w:tr w:rsidR="00B7419D" w:rsidRPr="00722C47" w:rsidTr="00130BF7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2 02 01000 00 0000 151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1 796,50</w:t>
            </w:r>
          </w:p>
        </w:tc>
      </w:tr>
      <w:tr w:rsidR="00B7419D" w:rsidRPr="00722C47" w:rsidTr="00130BF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2 02 01001 00 0000 151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Дотации на выравнивание бюджетной обеспеченности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1 168,00</w:t>
            </w:r>
          </w:p>
        </w:tc>
      </w:tr>
      <w:tr w:rsidR="00B7419D" w:rsidRPr="00722C47" w:rsidTr="00130BF7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1 168,00</w:t>
            </w:r>
          </w:p>
        </w:tc>
      </w:tr>
      <w:tr w:rsidR="00B7419D" w:rsidRPr="00722C47" w:rsidTr="00130BF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2 02 01003 00 0000 151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628,50</w:t>
            </w:r>
          </w:p>
        </w:tc>
      </w:tr>
      <w:tr w:rsidR="00B7419D" w:rsidRPr="00722C47" w:rsidTr="00130BF7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2 02 01003 10 0000 151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628,50</w:t>
            </w:r>
          </w:p>
        </w:tc>
      </w:tr>
      <w:tr w:rsidR="00B7419D" w:rsidRPr="00722C47" w:rsidTr="00130BF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2 02 03000 00 0000 151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78,90</w:t>
            </w:r>
          </w:p>
        </w:tc>
      </w:tr>
      <w:tr w:rsidR="00B7419D" w:rsidRPr="00722C47" w:rsidTr="00130BF7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pPr>
              <w:jc w:val="center"/>
            </w:pPr>
            <w:r w:rsidRPr="00722C47">
              <w:t>2 02 03003 00 0000 151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r w:rsidRPr="00722C47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8,60</w:t>
            </w:r>
          </w:p>
        </w:tc>
      </w:tr>
      <w:tr w:rsidR="00B7419D" w:rsidRPr="00722C47" w:rsidTr="00130BF7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pPr>
              <w:jc w:val="center"/>
            </w:pPr>
            <w:r w:rsidRPr="00722C47">
              <w:t>2 02 03003 10 0000 151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r w:rsidRPr="00722C47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8,60</w:t>
            </w:r>
          </w:p>
        </w:tc>
      </w:tr>
      <w:tr w:rsidR="00B7419D" w:rsidRPr="00722C47" w:rsidTr="00130BF7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2 02 03015 00 0000 151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70,30</w:t>
            </w:r>
          </w:p>
        </w:tc>
      </w:tr>
      <w:tr w:rsidR="00B7419D" w:rsidRPr="00722C47" w:rsidTr="00130BF7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70,30</w:t>
            </w:r>
          </w:p>
        </w:tc>
      </w:tr>
      <w:tr w:rsidR="00B7419D" w:rsidRPr="00722C47" w:rsidTr="00130BF7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2 02 04000 00 0000 151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49,16</w:t>
            </w:r>
          </w:p>
        </w:tc>
      </w:tr>
      <w:tr w:rsidR="00B7419D" w:rsidRPr="00722C47" w:rsidTr="00130BF7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2 02 04014 00 0000 151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49,16</w:t>
            </w:r>
          </w:p>
        </w:tc>
      </w:tr>
      <w:tr w:rsidR="00B7419D" w:rsidRPr="00722C47" w:rsidTr="00130BF7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2 02 04014 10 0000 151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49,16</w:t>
            </w:r>
          </w:p>
        </w:tc>
      </w:tr>
      <w:tr w:rsidR="00B7419D" w:rsidRPr="00722C47" w:rsidTr="00130BF7">
        <w:trPr>
          <w:trHeight w:val="30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ВСЕГО ДОХОДОВ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2 532,06</w:t>
            </w:r>
          </w:p>
        </w:tc>
      </w:tr>
    </w:tbl>
    <w:p w:rsidR="00B7419D" w:rsidRPr="00722C47" w:rsidRDefault="00B7419D" w:rsidP="00B7419D"/>
    <w:tbl>
      <w:tblPr>
        <w:tblW w:w="9555" w:type="dxa"/>
        <w:tblInd w:w="93" w:type="dxa"/>
        <w:tblLayout w:type="fixed"/>
        <w:tblLook w:val="0000"/>
      </w:tblPr>
      <w:tblGrid>
        <w:gridCol w:w="572"/>
        <w:gridCol w:w="163"/>
        <w:gridCol w:w="2700"/>
        <w:gridCol w:w="3780"/>
        <w:gridCol w:w="1260"/>
        <w:gridCol w:w="1080"/>
      </w:tblGrid>
      <w:tr w:rsidR="00B7419D" w:rsidRPr="00722C47" w:rsidTr="00130BF7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8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</w:p>
          <w:p w:rsidR="00B7419D" w:rsidRPr="00722C47" w:rsidRDefault="00B7419D" w:rsidP="00130BF7">
            <w:pPr>
              <w:jc w:val="right"/>
            </w:pPr>
            <w:r w:rsidRPr="00722C47">
              <w:t>Приложение 2</w:t>
            </w:r>
          </w:p>
        </w:tc>
      </w:tr>
      <w:tr w:rsidR="00B7419D" w:rsidRPr="00722C47" w:rsidTr="00130BF7">
        <w:trPr>
          <w:trHeight w:val="25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lastRenderedPageBreak/>
              <w:t>к решению Совета сельского поселения "Кипиево"</w:t>
            </w:r>
          </w:p>
        </w:tc>
      </w:tr>
      <w:tr w:rsidR="00B7419D" w:rsidRPr="00722C47" w:rsidTr="00130BF7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 xml:space="preserve"> "О бюджете сельского поселения "Кипиево" на 2014 год и</w:t>
            </w:r>
          </w:p>
        </w:tc>
      </w:tr>
      <w:tr w:rsidR="00B7419D" w:rsidRPr="00722C47" w:rsidTr="00130BF7">
        <w:trPr>
          <w:trHeight w:val="25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плановый период 2015 и 2016 годов"</w:t>
            </w:r>
          </w:p>
        </w:tc>
      </w:tr>
      <w:tr w:rsidR="00B7419D" w:rsidRPr="00722C47" w:rsidTr="00130BF7">
        <w:trPr>
          <w:trHeight w:val="25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5D6E1A" w:rsidRDefault="00B7419D" w:rsidP="00130BF7">
            <w:pPr>
              <w:jc w:val="right"/>
            </w:pPr>
            <w:r>
              <w:t>о</w:t>
            </w:r>
            <w:r w:rsidRPr="00722C47">
              <w:t>т</w:t>
            </w:r>
            <w:r>
              <w:t xml:space="preserve"> 20</w:t>
            </w:r>
            <w:r w:rsidRPr="00722C47">
              <w:t xml:space="preserve">  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</w:p>
        </w:tc>
      </w:tr>
      <w:tr w:rsidR="00B7419D" w:rsidRPr="00722C47" w:rsidTr="00130BF7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</w:tr>
      <w:tr w:rsidR="00B7419D" w:rsidRPr="00722C47" w:rsidTr="00130BF7">
        <w:trPr>
          <w:trHeight w:val="540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Объем поступлений доходов в бюджет сельского поселения "Кипиево" на плановый период 2015 и 2016 годов</w:t>
            </w:r>
          </w:p>
        </w:tc>
      </w:tr>
      <w:tr w:rsidR="00B7419D" w:rsidRPr="00722C47" w:rsidTr="00130BF7">
        <w:trPr>
          <w:trHeight w:val="19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</w:tr>
      <w:tr w:rsidR="00B7419D" w:rsidRPr="00722C47" w:rsidTr="00130BF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22C47" w:rsidRDefault="00B7419D" w:rsidP="00130BF7"/>
        </w:tc>
      </w:tr>
      <w:tr w:rsidR="00B7419D" w:rsidRPr="00722C47" w:rsidTr="00130BF7">
        <w:trPr>
          <w:trHeight w:val="276"/>
        </w:trPr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Сумма (тыс. рублей)</w:t>
            </w:r>
          </w:p>
        </w:tc>
      </w:tr>
      <w:tr w:rsidR="00B7419D" w:rsidRPr="00722C47" w:rsidTr="00130BF7">
        <w:trPr>
          <w:trHeight w:val="765"/>
        </w:trPr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</w:tr>
      <w:tr w:rsidR="00B7419D" w:rsidRPr="00722C47" w:rsidTr="00130BF7">
        <w:trPr>
          <w:trHeight w:val="765"/>
        </w:trPr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2016 год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5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672,00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1 01 00000 00 0000 000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427,00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467,00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467,00</w:t>
            </w:r>
          </w:p>
        </w:tc>
      </w:tr>
      <w:tr w:rsidR="00B7419D" w:rsidRPr="00722C47" w:rsidTr="00130BF7">
        <w:trPr>
          <w:trHeight w:val="109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1 01 02010 01 0000 110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2C47">
              <w:rPr>
                <w:vertAlign w:val="superscript"/>
              </w:rPr>
              <w:t>1</w:t>
            </w:r>
            <w:r w:rsidRPr="00722C47"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467,00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1 06 00000 00 0000 000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8,00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1 06 01000 00 0000 110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5,00</w:t>
            </w:r>
          </w:p>
        </w:tc>
      </w:tr>
      <w:tr w:rsidR="00B7419D" w:rsidRPr="00722C47" w:rsidTr="00130BF7">
        <w:trPr>
          <w:trHeight w:val="67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1 06 01030 10 0000 110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5,00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1 06 06000 00 0000 110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</w:tr>
      <w:tr w:rsidR="00B7419D" w:rsidRPr="00722C47" w:rsidTr="00130BF7">
        <w:trPr>
          <w:trHeight w:val="78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1 06 06010 00 0000 110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</w:tr>
      <w:tr w:rsidR="00B7419D" w:rsidRPr="00722C47" w:rsidTr="00130BF7">
        <w:trPr>
          <w:trHeight w:val="91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1 06 06013 10 0000 110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3,00</w:t>
            </w:r>
          </w:p>
        </w:tc>
      </w:tr>
      <w:tr w:rsidR="00B7419D" w:rsidRPr="00722C47" w:rsidTr="00130BF7">
        <w:trPr>
          <w:trHeight w:val="34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1 08 00000 00 0000 000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  <w:rPr>
                <w:b/>
                <w:bCs/>
              </w:rPr>
            </w:pPr>
            <w:r w:rsidRPr="00722C47">
              <w:rPr>
                <w:b/>
                <w:bCs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10,00</w:t>
            </w:r>
          </w:p>
        </w:tc>
      </w:tr>
      <w:tr w:rsidR="00B7419D" w:rsidRPr="00722C47" w:rsidTr="00130BF7">
        <w:trPr>
          <w:trHeight w:val="99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1 08 04000 01 0000 110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10,00</w:t>
            </w:r>
          </w:p>
        </w:tc>
      </w:tr>
      <w:tr w:rsidR="00B7419D" w:rsidRPr="00722C47" w:rsidTr="00130BF7">
        <w:trPr>
          <w:trHeight w:val="123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1 08 04020 01 0000 110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10,00</w:t>
            </w:r>
          </w:p>
        </w:tc>
      </w:tr>
      <w:tr w:rsidR="00B7419D" w:rsidRPr="00722C47" w:rsidTr="00130BF7">
        <w:trPr>
          <w:trHeight w:val="84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20,00</w:t>
            </w:r>
          </w:p>
        </w:tc>
      </w:tr>
      <w:tr w:rsidR="00B7419D" w:rsidRPr="00722C47" w:rsidTr="00130BF7">
        <w:trPr>
          <w:trHeight w:val="181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1 11 05000 00 0000 120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 xml:space="preserve"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22C47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lastRenderedPageBreak/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</w:tr>
      <w:tr w:rsidR="00B7419D" w:rsidRPr="00722C47" w:rsidTr="00130BF7">
        <w:trPr>
          <w:trHeight w:val="124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1 11 05010 00 0000 120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</w:tr>
      <w:tr w:rsidR="00B7419D" w:rsidRPr="00722C47" w:rsidTr="00130BF7">
        <w:trPr>
          <w:trHeight w:val="111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1 11 05013 10 0000 120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20,00</w:t>
            </w:r>
          </w:p>
        </w:tc>
      </w:tr>
      <w:tr w:rsidR="00B7419D" w:rsidRPr="00722C47" w:rsidTr="00130BF7">
        <w:trPr>
          <w:trHeight w:val="57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1 13 00000 00 0000 000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  <w:rPr>
                <w:b/>
                <w:bCs/>
              </w:rPr>
            </w:pPr>
            <w:r w:rsidRPr="00722C4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167,00</w:t>
            </w:r>
          </w:p>
        </w:tc>
      </w:tr>
      <w:tr w:rsidR="00B7419D" w:rsidRPr="00722C47" w:rsidTr="00130BF7">
        <w:trPr>
          <w:trHeight w:val="33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1 13 01000 00 0000 000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</w:pPr>
            <w:r w:rsidRPr="00722C47"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167,00</w:t>
            </w:r>
          </w:p>
        </w:tc>
      </w:tr>
      <w:tr w:rsidR="00B7419D" w:rsidRPr="00722C47" w:rsidTr="00130BF7">
        <w:trPr>
          <w:trHeight w:val="31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1 13 01990 00 0000 130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</w:pPr>
            <w:r w:rsidRPr="00722C47">
              <w:t xml:space="preserve">Прочие доходы от оказания платных услуг (работ)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167,00</w:t>
            </w:r>
          </w:p>
        </w:tc>
      </w:tr>
      <w:tr w:rsidR="00B7419D" w:rsidRPr="00722C47" w:rsidTr="00130BF7">
        <w:trPr>
          <w:trHeight w:val="49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1 13 01995 10 0000 130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both"/>
            </w:pPr>
            <w:r w:rsidRPr="00722C47"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167,00</w:t>
            </w:r>
          </w:p>
        </w:tc>
      </w:tr>
      <w:tr w:rsidR="00B7419D" w:rsidRPr="00722C47" w:rsidTr="00130BF7">
        <w:trPr>
          <w:trHeight w:val="28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1 425,27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1 422,67</w:t>
            </w:r>
          </w:p>
        </w:tc>
      </w:tr>
      <w:tr w:rsidR="00B7419D" w:rsidRPr="00722C47" w:rsidTr="00130BF7">
        <w:trPr>
          <w:trHeight w:val="52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1 425,27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1 422,67</w:t>
            </w:r>
          </w:p>
        </w:tc>
      </w:tr>
      <w:tr w:rsidR="00B7419D" w:rsidRPr="00722C47" w:rsidTr="00130BF7">
        <w:trPr>
          <w:trHeight w:val="49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2 02 01000 00 0000 151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1 295,70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1 292,20</w:t>
            </w:r>
          </w:p>
        </w:tc>
      </w:tr>
      <w:tr w:rsidR="00B7419D" w:rsidRPr="00722C47" w:rsidTr="00130BF7">
        <w:trPr>
          <w:trHeight w:val="2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2 02 01001 00 0000 151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949,70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949,20</w:t>
            </w:r>
          </w:p>
        </w:tc>
      </w:tr>
      <w:tr w:rsidR="00B7419D" w:rsidRPr="00722C47" w:rsidTr="00130BF7">
        <w:trPr>
          <w:trHeight w:val="48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2 02 01001 10 0000 151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949,70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949,20</w:t>
            </w:r>
          </w:p>
        </w:tc>
      </w:tr>
      <w:tr w:rsidR="00B7419D" w:rsidRPr="00722C47" w:rsidTr="00130BF7">
        <w:trPr>
          <w:trHeight w:val="57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2 02 01003 00 0000 151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343,00</w:t>
            </w:r>
          </w:p>
        </w:tc>
      </w:tr>
      <w:tr w:rsidR="00B7419D" w:rsidRPr="00722C47" w:rsidTr="00130BF7">
        <w:trPr>
          <w:trHeight w:val="49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2 02 01003 10 0000 151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343,00</w:t>
            </w:r>
          </w:p>
        </w:tc>
      </w:tr>
      <w:tr w:rsidR="00B7419D" w:rsidRPr="00722C47" w:rsidTr="00130BF7">
        <w:trPr>
          <w:trHeight w:val="55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2 02 03000 00 0000 151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79,10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79,10</w:t>
            </w:r>
          </w:p>
        </w:tc>
      </w:tr>
      <w:tr w:rsidR="00B7419D" w:rsidRPr="00722C47" w:rsidTr="00130BF7">
        <w:trPr>
          <w:trHeight w:val="54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pPr>
              <w:jc w:val="center"/>
            </w:pPr>
            <w:r w:rsidRPr="00722C47">
              <w:t>2 02 03003 00 0000 151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r w:rsidRPr="00722C47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722C47" w:rsidRDefault="00B7419D" w:rsidP="00130BF7">
            <w:pPr>
              <w:jc w:val="right"/>
            </w:pPr>
            <w:r w:rsidRPr="00722C47">
              <w:t>8,60</w:t>
            </w:r>
          </w:p>
        </w:tc>
      </w:tr>
      <w:tr w:rsidR="00B7419D" w:rsidRPr="00722C47" w:rsidTr="00130BF7">
        <w:trPr>
          <w:trHeight w:val="43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pPr>
              <w:jc w:val="center"/>
            </w:pPr>
            <w:r w:rsidRPr="00722C47">
              <w:t>2 02 03003 10 0000 151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722C47" w:rsidRDefault="00B7419D" w:rsidP="00130BF7">
            <w:r w:rsidRPr="00722C47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8,60</w:t>
            </w:r>
          </w:p>
        </w:tc>
      </w:tr>
      <w:tr w:rsidR="00B7419D" w:rsidRPr="00722C47" w:rsidTr="00130BF7">
        <w:trPr>
          <w:trHeight w:val="79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2 02 03015 00 0000 151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70,50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70,50</w:t>
            </w:r>
          </w:p>
        </w:tc>
      </w:tr>
      <w:tr w:rsidR="00B7419D" w:rsidRPr="00722C47" w:rsidTr="00130BF7">
        <w:trPr>
          <w:trHeight w:val="72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2 02 03015 10 0000 151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70,50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70,50</w:t>
            </w:r>
          </w:p>
        </w:tc>
      </w:tr>
      <w:tr w:rsidR="00B7419D" w:rsidRPr="00722C47" w:rsidTr="00130BF7">
        <w:trPr>
          <w:trHeight w:val="24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2 02 04000 00 0000 151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50,47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51,37</w:t>
            </w:r>
          </w:p>
        </w:tc>
      </w:tr>
      <w:tr w:rsidR="00B7419D" w:rsidRPr="00722C47" w:rsidTr="00130BF7">
        <w:trPr>
          <w:trHeight w:val="72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2 02 04014 00 0000 151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51,37</w:t>
            </w:r>
          </w:p>
        </w:tc>
      </w:tr>
      <w:tr w:rsidR="00B7419D" w:rsidRPr="00722C47" w:rsidTr="00130BF7">
        <w:trPr>
          <w:trHeight w:val="1095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r w:rsidRPr="00722C47"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center"/>
            </w:pPr>
            <w:r w:rsidRPr="00722C47">
              <w:t>2 02 04014 10 0000 151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r w:rsidRPr="00722C47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722C47" w:rsidRDefault="00B7419D" w:rsidP="00130BF7">
            <w:pPr>
              <w:jc w:val="right"/>
            </w:pPr>
            <w:r w:rsidRPr="00722C47">
              <w:t>51,37</w:t>
            </w:r>
          </w:p>
        </w:tc>
      </w:tr>
      <w:tr w:rsidR="00B7419D" w:rsidRPr="00722C47" w:rsidTr="00130BF7">
        <w:trPr>
          <w:trHeight w:val="300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center"/>
              <w:rPr>
                <w:b/>
                <w:bCs/>
              </w:rPr>
            </w:pPr>
            <w:r w:rsidRPr="00722C47">
              <w:rPr>
                <w:b/>
                <w:bCs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rPr>
                <w:b/>
                <w:bCs/>
              </w:rPr>
            </w:pPr>
            <w:r w:rsidRPr="00722C47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2 055,27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722C47" w:rsidRDefault="00B7419D" w:rsidP="00130BF7">
            <w:pPr>
              <w:jc w:val="right"/>
              <w:rPr>
                <w:b/>
                <w:bCs/>
              </w:rPr>
            </w:pPr>
            <w:r w:rsidRPr="00722C47">
              <w:rPr>
                <w:b/>
                <w:bCs/>
              </w:rPr>
              <w:t>2 094,67</w:t>
            </w:r>
          </w:p>
        </w:tc>
      </w:tr>
    </w:tbl>
    <w:p w:rsidR="00B7419D" w:rsidRPr="00722C47" w:rsidRDefault="00B7419D" w:rsidP="00B7419D"/>
    <w:p w:rsidR="00B7419D" w:rsidRPr="003C6DBE" w:rsidRDefault="00B7419D" w:rsidP="00B7419D"/>
    <w:tbl>
      <w:tblPr>
        <w:tblW w:w="9555" w:type="dxa"/>
        <w:tblInd w:w="93" w:type="dxa"/>
        <w:tblLook w:val="0000"/>
      </w:tblPr>
      <w:tblGrid>
        <w:gridCol w:w="5055"/>
        <w:gridCol w:w="525"/>
        <w:gridCol w:w="550"/>
        <w:gridCol w:w="1265"/>
        <w:gridCol w:w="615"/>
        <w:gridCol w:w="1545"/>
      </w:tblGrid>
      <w:tr w:rsidR="00B7419D" w:rsidRPr="00607F71" w:rsidTr="00130BF7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bookmarkStart w:id="0" w:name="RANGE!A1:F68"/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  <w:r w:rsidRPr="00607F71">
              <w:t>Приложение 3</w:t>
            </w:r>
            <w:bookmarkEnd w:id="0"/>
          </w:p>
        </w:tc>
      </w:tr>
      <w:tr w:rsidR="00B7419D" w:rsidRPr="00607F71" w:rsidTr="00130BF7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lastRenderedPageBreak/>
              <w:t>к решению Совета сельского поселения "Кипиево"</w:t>
            </w:r>
          </w:p>
        </w:tc>
      </w:tr>
      <w:tr w:rsidR="00B7419D" w:rsidRPr="00607F71" w:rsidTr="00130BF7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 xml:space="preserve"> "О бюджете сельского поселения "Кипиево" на 2014 год и</w:t>
            </w:r>
          </w:p>
        </w:tc>
      </w:tr>
      <w:tr w:rsidR="00B7419D" w:rsidRPr="00607F71" w:rsidTr="00130BF7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плановый период 2015 и 2016 годов</w:t>
            </w:r>
          </w:p>
        </w:tc>
      </w:tr>
      <w:tr w:rsidR="00B7419D" w:rsidRPr="00607F71" w:rsidTr="00130BF7">
        <w:trPr>
          <w:trHeight w:val="2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65C7E" w:rsidRDefault="00B7419D" w:rsidP="00130BF7">
            <w:pPr>
              <w:jc w:val="right"/>
            </w:pPr>
            <w:r>
              <w:t xml:space="preserve">от 20 декабря 2013 г. № </w:t>
            </w:r>
            <w:r>
              <w:rPr>
                <w:lang w:val="en-US"/>
              </w:rPr>
              <w:t>III</w:t>
            </w:r>
            <w:r>
              <w:t>-10/3</w:t>
            </w:r>
          </w:p>
        </w:tc>
      </w:tr>
      <w:tr w:rsidR="00B7419D" w:rsidRPr="00607F71" w:rsidTr="00130BF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</w:tr>
      <w:tr w:rsidR="00B7419D" w:rsidRPr="00607F71" w:rsidTr="00130BF7">
        <w:trPr>
          <w:trHeight w:val="780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Распределение бюджетных ассигнований по разделам, подразделам, целевым статьям, группам видов расходов классификации расходов бюджетов на 2014 год</w:t>
            </w:r>
          </w:p>
        </w:tc>
      </w:tr>
      <w:tr w:rsidR="00B7419D" w:rsidRPr="00607F71" w:rsidTr="00130BF7">
        <w:trPr>
          <w:trHeight w:val="2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</w:tr>
      <w:tr w:rsidR="00B7419D" w:rsidRPr="00607F71" w:rsidTr="00130BF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 </w:t>
            </w:r>
          </w:p>
        </w:tc>
      </w:tr>
      <w:tr w:rsidR="00B7419D" w:rsidRPr="00607F71" w:rsidTr="00130BF7">
        <w:trPr>
          <w:trHeight w:val="7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Наименование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ПР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ВР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Сумма (тыс. рублей)</w:t>
            </w:r>
          </w:p>
        </w:tc>
      </w:tr>
      <w:tr w:rsidR="00B7419D" w:rsidRPr="00607F71" w:rsidTr="00130BF7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7</w:t>
            </w:r>
          </w:p>
        </w:tc>
      </w:tr>
      <w:tr w:rsidR="00B7419D" w:rsidRPr="00607F71" w:rsidTr="00130BF7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Всего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2532,06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2140,95</w:t>
            </w:r>
          </w:p>
        </w:tc>
      </w:tr>
      <w:tr w:rsidR="00B7419D" w:rsidRPr="00607F71" w:rsidTr="00130BF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651,14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lastRenderedPageBreak/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651,14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Глава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651,14</w:t>
            </w:r>
          </w:p>
        </w:tc>
      </w:tr>
      <w:tr w:rsidR="00B7419D" w:rsidRPr="00607F71" w:rsidTr="00130BF7">
        <w:trPr>
          <w:trHeight w:val="127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651,14</w:t>
            </w:r>
          </w:p>
        </w:tc>
      </w:tr>
      <w:tr w:rsidR="00B7419D" w:rsidRPr="00607F71" w:rsidTr="00130BF7">
        <w:trPr>
          <w:trHeight w:val="10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1464,51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1464,51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1464,51</w:t>
            </w:r>
          </w:p>
        </w:tc>
      </w:tr>
      <w:tr w:rsidR="00B7419D" w:rsidRPr="00607F71" w:rsidTr="00130BF7">
        <w:trPr>
          <w:trHeight w:val="127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1047,93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416,58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25,30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25,30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Выполнение других обязательств государства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99 0 0923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99 0 0923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</w:tr>
      <w:tr w:rsidR="00B7419D" w:rsidRPr="00607F71" w:rsidTr="00130BF7">
        <w:trPr>
          <w:trHeight w:val="10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jc w:val="both"/>
            </w:pPr>
            <w:r w:rsidRPr="00607F71"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i/>
                <w:iCs/>
              </w:rPr>
            </w:pPr>
            <w:r w:rsidRPr="00607F71">
              <w:rPr>
                <w:i/>
                <w:iCs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</w:tr>
      <w:tr w:rsidR="00B7419D" w:rsidRPr="00607F71" w:rsidTr="00130BF7">
        <w:trPr>
          <w:trHeight w:val="10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jc w:val="both"/>
            </w:pPr>
            <w:r w:rsidRPr="00607F71"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i/>
                <w:iCs/>
              </w:rPr>
            </w:pPr>
            <w:r w:rsidRPr="00607F71">
              <w:rPr>
                <w:i/>
                <w:iCs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 xml:space="preserve">Осуществление полномочий Российской Федерации по государственной регистрации </w:t>
            </w:r>
            <w:r w:rsidRPr="00607F71">
              <w:lastRenderedPageBreak/>
              <w:t>актов гражданского состояния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8,60</w:t>
            </w:r>
          </w:p>
        </w:tc>
      </w:tr>
      <w:tr w:rsidR="00B7419D" w:rsidRPr="00607F71" w:rsidTr="00130BF7">
        <w:trPr>
          <w:trHeight w:val="127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7,89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0,71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Национальная оборона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70,30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70,30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70,30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70,30</w:t>
            </w:r>
          </w:p>
        </w:tc>
      </w:tr>
      <w:tr w:rsidR="00B7419D" w:rsidRPr="00607F71" w:rsidTr="00130BF7">
        <w:trPr>
          <w:trHeight w:val="127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59,64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10,66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5,00</w:t>
            </w:r>
          </w:p>
        </w:tc>
      </w:tr>
      <w:tr w:rsidR="00B7419D" w:rsidRPr="00607F71" w:rsidTr="00130BF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</w:tr>
      <w:tr w:rsidR="00B7419D" w:rsidRPr="00607F71" w:rsidTr="00130BF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Муниципальная  программа "Противопожарное водоснабжение в муниципальном образовании сельское поселение"Кипиево" на 2012-2014 годы"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167,00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167,00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167,00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Уличное освещение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607F71" w:rsidTr="00130BF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15,00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15,00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r w:rsidRPr="00607F71">
              <w:t>Организация и содержание мест захоронения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12,00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12,00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Прочие мероприятия по благоустройству сельских поселений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Муниципальная  программа "Энергосбережение в сельском поселении "Кипиево" на  2012-2014 годы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</w:tr>
      <w:tr w:rsidR="00B7419D" w:rsidRPr="00607F71" w:rsidTr="00130BF7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49,16</w:t>
            </w:r>
          </w:p>
        </w:tc>
      </w:tr>
      <w:tr w:rsidR="00B7419D" w:rsidRPr="00607F71" w:rsidTr="00130BF7">
        <w:trPr>
          <w:trHeight w:val="3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49,16</w:t>
            </w:r>
          </w:p>
        </w:tc>
      </w:tr>
      <w:tr w:rsidR="00B7419D" w:rsidRPr="00607F71" w:rsidTr="00130BF7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49,16</w:t>
            </w:r>
          </w:p>
        </w:tc>
      </w:tr>
      <w:tr w:rsidR="00B7419D" w:rsidRPr="00607F71" w:rsidTr="00130BF7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49,16</w:t>
            </w:r>
          </w:p>
        </w:tc>
      </w:tr>
      <w:tr w:rsidR="00B7419D" w:rsidRPr="00607F71" w:rsidTr="00130BF7">
        <w:trPr>
          <w:trHeight w:val="127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31,87</w:t>
            </w:r>
          </w:p>
        </w:tc>
      </w:tr>
      <w:tr w:rsidR="00B7419D" w:rsidRPr="00607F71" w:rsidTr="00130BF7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17,29</w:t>
            </w:r>
          </w:p>
        </w:tc>
      </w:tr>
      <w:tr w:rsidR="00B7419D" w:rsidRPr="00607F71" w:rsidTr="00130BF7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Социальная политика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99,65</w:t>
            </w:r>
          </w:p>
        </w:tc>
      </w:tr>
      <w:tr w:rsidR="00B7419D" w:rsidRPr="00607F71" w:rsidTr="00130BF7">
        <w:trPr>
          <w:trHeight w:val="3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Пенсионное обеспечение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99,65</w:t>
            </w:r>
          </w:p>
        </w:tc>
      </w:tr>
      <w:tr w:rsidR="00B7419D" w:rsidRPr="00607F71" w:rsidTr="00130BF7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99,65</w:t>
            </w:r>
          </w:p>
        </w:tc>
      </w:tr>
      <w:tr w:rsidR="00B7419D" w:rsidRPr="00607F71" w:rsidTr="00130BF7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Пенсии за выслугу лет  лицаим, замещавшим должности муниципальной службы и выборные должности в органе местного самоуправления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99 0 1049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99,65</w:t>
            </w:r>
          </w:p>
        </w:tc>
      </w:tr>
      <w:tr w:rsidR="00B7419D" w:rsidRPr="00607F71" w:rsidTr="00130BF7">
        <w:trPr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99 0 1049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99,65</w:t>
            </w:r>
          </w:p>
        </w:tc>
      </w:tr>
    </w:tbl>
    <w:p w:rsidR="00B7419D" w:rsidRPr="00607F71" w:rsidRDefault="00B7419D" w:rsidP="00B7419D"/>
    <w:tbl>
      <w:tblPr>
        <w:tblW w:w="10237" w:type="dxa"/>
        <w:tblInd w:w="93" w:type="dxa"/>
        <w:tblLayout w:type="fixed"/>
        <w:tblLook w:val="0000"/>
      </w:tblPr>
      <w:tblGrid>
        <w:gridCol w:w="3255"/>
        <w:gridCol w:w="358"/>
        <w:gridCol w:w="236"/>
        <w:gridCol w:w="486"/>
        <w:gridCol w:w="416"/>
        <w:gridCol w:w="194"/>
        <w:gridCol w:w="553"/>
        <w:gridCol w:w="459"/>
        <w:gridCol w:w="347"/>
        <w:gridCol w:w="663"/>
        <w:gridCol w:w="59"/>
        <w:gridCol w:w="121"/>
        <w:gridCol w:w="56"/>
        <w:gridCol w:w="640"/>
        <w:gridCol w:w="588"/>
        <w:gridCol w:w="184"/>
        <w:gridCol w:w="128"/>
        <w:gridCol w:w="304"/>
        <w:gridCol w:w="145"/>
        <w:gridCol w:w="59"/>
        <w:gridCol w:w="770"/>
        <w:gridCol w:w="74"/>
        <w:gridCol w:w="142"/>
      </w:tblGrid>
      <w:tr w:rsidR="00B7419D" w:rsidRPr="003C6DBE" w:rsidTr="00130BF7">
        <w:trPr>
          <w:gridAfter w:val="3"/>
          <w:wAfter w:w="986" w:type="dxa"/>
          <w:trHeight w:val="225"/>
        </w:trPr>
        <w:tc>
          <w:tcPr>
            <w:tcW w:w="9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bookmarkStart w:id="1" w:name="RANGE!A1:G72"/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  <w:r w:rsidRPr="00607F71">
              <w:t>Приложение 4</w:t>
            </w:r>
            <w:bookmarkEnd w:id="1"/>
          </w:p>
        </w:tc>
      </w:tr>
      <w:tr w:rsidR="00B7419D" w:rsidRPr="003C6DBE" w:rsidTr="00130BF7">
        <w:trPr>
          <w:gridAfter w:val="3"/>
          <w:wAfter w:w="986" w:type="dxa"/>
          <w:trHeight w:val="225"/>
        </w:trPr>
        <w:tc>
          <w:tcPr>
            <w:tcW w:w="9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lastRenderedPageBreak/>
              <w:t>к решению Совета сельского поселения "Кипиево"</w:t>
            </w:r>
          </w:p>
        </w:tc>
      </w:tr>
      <w:tr w:rsidR="00B7419D" w:rsidRPr="003C6DBE" w:rsidTr="00130BF7">
        <w:trPr>
          <w:gridAfter w:val="3"/>
          <w:wAfter w:w="986" w:type="dxa"/>
          <w:trHeight w:val="225"/>
        </w:trPr>
        <w:tc>
          <w:tcPr>
            <w:tcW w:w="9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 xml:space="preserve"> "О бюджете сельского поселения "Кипиево" на 2014 год и</w:t>
            </w:r>
          </w:p>
        </w:tc>
      </w:tr>
      <w:tr w:rsidR="00B7419D" w:rsidRPr="003C6DBE" w:rsidTr="00130BF7">
        <w:trPr>
          <w:gridAfter w:val="3"/>
          <w:wAfter w:w="986" w:type="dxa"/>
          <w:trHeight w:val="225"/>
        </w:trPr>
        <w:tc>
          <w:tcPr>
            <w:tcW w:w="9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плановый период 2015 и 2016 годов</w:t>
            </w:r>
            <w:r>
              <w:t>»</w:t>
            </w:r>
          </w:p>
        </w:tc>
      </w:tr>
      <w:tr w:rsidR="00B7419D" w:rsidRPr="003C6DBE" w:rsidTr="00130BF7">
        <w:trPr>
          <w:gridAfter w:val="3"/>
          <w:wAfter w:w="986" w:type="dxa"/>
          <w:trHeight w:val="255"/>
        </w:trPr>
        <w:tc>
          <w:tcPr>
            <w:tcW w:w="9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 xml:space="preserve">от </w:t>
            </w:r>
            <w:r>
              <w:t xml:space="preserve">20 </w:t>
            </w:r>
            <w:r w:rsidRPr="00607F71">
              <w:t>декабря 2013 г. №</w:t>
            </w:r>
            <w:r>
              <w:rPr>
                <w:lang w:val="en-US"/>
              </w:rPr>
              <w:t xml:space="preserve"> </w:t>
            </w:r>
            <w:r>
              <w:t>Ш</w:t>
            </w:r>
            <w:r>
              <w:rPr>
                <w:lang w:val="en-US"/>
              </w:rPr>
              <w:t>-10</w:t>
            </w:r>
            <w:r>
              <w:t>/3</w:t>
            </w:r>
            <w:r w:rsidRPr="00607F71">
              <w:t xml:space="preserve"> </w:t>
            </w:r>
          </w:p>
        </w:tc>
      </w:tr>
      <w:tr w:rsidR="00B7419D" w:rsidRPr="003C6DBE" w:rsidTr="00130BF7">
        <w:trPr>
          <w:gridAfter w:val="2"/>
          <w:wAfter w:w="216" w:type="dxa"/>
          <w:trHeight w:val="25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</w:tr>
      <w:tr w:rsidR="00B7419D" w:rsidRPr="003C6DBE" w:rsidTr="00130BF7">
        <w:trPr>
          <w:gridAfter w:val="3"/>
          <w:wAfter w:w="986" w:type="dxa"/>
          <w:trHeight w:val="870"/>
        </w:trPr>
        <w:tc>
          <w:tcPr>
            <w:tcW w:w="92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Распределение бюджетных ассигнований по разделам, подразделам, целевым статьям, группам видов расходов классификации расходов  бюджетов  на плановый период 2015 и 2016  годов</w:t>
            </w:r>
          </w:p>
        </w:tc>
      </w:tr>
      <w:tr w:rsidR="00B7419D" w:rsidRPr="003C6DBE" w:rsidTr="00130BF7">
        <w:trPr>
          <w:gridAfter w:val="2"/>
          <w:wAfter w:w="216" w:type="dxa"/>
          <w:trHeight w:val="22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</w:tr>
      <w:tr w:rsidR="00B7419D" w:rsidRPr="003C6DBE" w:rsidTr="00130BF7">
        <w:trPr>
          <w:gridAfter w:val="2"/>
          <w:wAfter w:w="216" w:type="dxa"/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/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</w:tr>
      <w:tr w:rsidR="00B7419D" w:rsidRPr="003C6DBE" w:rsidTr="00130BF7">
        <w:trPr>
          <w:gridAfter w:val="2"/>
          <w:wAfter w:w="216" w:type="dxa"/>
          <w:trHeight w:val="55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Наименование 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РЗ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ПР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ЦСР</w:t>
            </w:r>
          </w:p>
        </w:tc>
        <w:tc>
          <w:tcPr>
            <w:tcW w:w="1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ВР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Сумма (тыс. рублей)</w:t>
            </w:r>
          </w:p>
        </w:tc>
      </w:tr>
      <w:tr w:rsidR="00B7419D" w:rsidRPr="003C6DBE" w:rsidTr="00130BF7">
        <w:trPr>
          <w:gridAfter w:val="2"/>
          <w:wAfter w:w="216" w:type="dxa"/>
          <w:trHeight w:val="45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</w:p>
        </w:tc>
        <w:tc>
          <w:tcPr>
            <w:tcW w:w="1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2015 год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2016 год</w:t>
            </w:r>
          </w:p>
        </w:tc>
      </w:tr>
      <w:tr w:rsidR="00B7419D" w:rsidRPr="003C6DBE" w:rsidTr="00130BF7">
        <w:trPr>
          <w:gridAfter w:val="2"/>
          <w:wAfter w:w="216" w:type="dxa"/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5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8</w:t>
            </w:r>
          </w:p>
        </w:tc>
      </w:tr>
      <w:tr w:rsidR="00B7419D" w:rsidRPr="003C6DBE" w:rsidTr="00130BF7">
        <w:trPr>
          <w:gridAfter w:val="2"/>
          <w:wAfter w:w="216" w:type="dxa"/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Всего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2055,27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2094,67</w:t>
            </w:r>
          </w:p>
        </w:tc>
      </w:tr>
      <w:tr w:rsidR="00B7419D" w:rsidRPr="003C6DBE" w:rsidTr="00130BF7">
        <w:trPr>
          <w:gridAfter w:val="2"/>
          <w:wAfter w:w="216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1715,94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1689,69</w:t>
            </w:r>
          </w:p>
        </w:tc>
      </w:tr>
      <w:tr w:rsidR="00B7419D" w:rsidRPr="003C6DBE" w:rsidTr="00130BF7">
        <w:trPr>
          <w:gridAfter w:val="2"/>
          <w:wAfter w:w="216" w:type="dxa"/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576,78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576,78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576,78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576,78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Глава муниципального образования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99 0 0203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576,78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576,78</w:t>
            </w:r>
          </w:p>
        </w:tc>
      </w:tr>
      <w:tr w:rsidR="00B7419D" w:rsidRPr="003C6DBE" w:rsidTr="00130BF7">
        <w:trPr>
          <w:gridAfter w:val="2"/>
          <w:wAfter w:w="216" w:type="dxa"/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99 0 0203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576,78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576,78</w:t>
            </w:r>
          </w:p>
        </w:tc>
      </w:tr>
      <w:tr w:rsidR="00B7419D" w:rsidRPr="003C6DBE" w:rsidTr="00130BF7">
        <w:trPr>
          <w:gridAfter w:val="2"/>
          <w:wAfter w:w="216" w:type="dxa"/>
          <w:trHeight w:val="10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997,86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992,41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997,86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992,41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997,86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992,41</w:t>
            </w:r>
          </w:p>
        </w:tc>
      </w:tr>
      <w:tr w:rsidR="00B7419D" w:rsidRPr="003C6DBE" w:rsidTr="00130BF7">
        <w:trPr>
          <w:gridAfter w:val="2"/>
          <w:wAfter w:w="216" w:type="dxa"/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717,04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717,04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280,82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275,37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116,00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95,20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116,00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95,20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Проведение выборов главы муниципального образования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99 0 0044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116,00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99 0 0044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116,00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Проведение выборов в представительные органы муниципального образования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99 0 0045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95,20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99 0 0045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95,20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25,30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25,30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25,30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25,30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Выполнение других обязательств государства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99 0 0923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99 0 0923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800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</w:tr>
      <w:tr w:rsidR="00B7419D" w:rsidRPr="003C6DBE" w:rsidTr="00130BF7">
        <w:trPr>
          <w:gridAfter w:val="2"/>
          <w:wAfter w:w="216" w:type="dxa"/>
          <w:trHeight w:val="10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jc w:val="both"/>
            </w:pPr>
            <w:r w:rsidRPr="00607F71"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99 0 2403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i/>
                <w:iCs/>
              </w:rPr>
            </w:pPr>
            <w:r w:rsidRPr="00607F71">
              <w:rPr>
                <w:i/>
                <w:iCs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99 0 2403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500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</w:tr>
      <w:tr w:rsidR="00B7419D" w:rsidRPr="003C6DBE" w:rsidTr="00130BF7">
        <w:trPr>
          <w:gridAfter w:val="2"/>
          <w:wAfter w:w="216" w:type="dxa"/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jc w:val="both"/>
            </w:pPr>
            <w:r w:rsidRPr="00607F71"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i/>
                <w:iCs/>
              </w:rPr>
            </w:pPr>
            <w:r w:rsidRPr="00607F71">
              <w:rPr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500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8,60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8,60</w:t>
            </w:r>
          </w:p>
        </w:tc>
      </w:tr>
      <w:tr w:rsidR="00B7419D" w:rsidRPr="003C6DBE" w:rsidTr="00130BF7">
        <w:trPr>
          <w:gridAfter w:val="2"/>
          <w:wAfter w:w="216" w:type="dxa"/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7,89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7,89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0,71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0,71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70,50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70,50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70,50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70,50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70,50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70,50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70,50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70,50</w:t>
            </w:r>
          </w:p>
        </w:tc>
      </w:tr>
      <w:tr w:rsidR="00B7419D" w:rsidRPr="003C6DBE" w:rsidTr="00130BF7">
        <w:trPr>
          <w:gridAfter w:val="2"/>
          <w:wAfter w:w="216" w:type="dxa"/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61,84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61,84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8,66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8,66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65,00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75,75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65,00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75,75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75,75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Уличное освещение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99 0 6001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35,75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 xml:space="preserve">Закупка товаров, работ и услуг для государственных </w:t>
            </w:r>
            <w:r w:rsidRPr="00607F71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lastRenderedPageBreak/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99 0 6001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35,75</w:t>
            </w:r>
          </w:p>
        </w:tc>
      </w:tr>
      <w:tr w:rsidR="00B7419D" w:rsidRPr="003C6DBE" w:rsidTr="00130BF7">
        <w:trPr>
          <w:gridAfter w:val="2"/>
          <w:wAfter w:w="216" w:type="dxa"/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99 0 6002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99 0 6002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Организация и содержание мест захоронения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99 0 6004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Прочие мероприятия по благоустройству сельских поселений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99 0 6005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99 0 6005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</w:tr>
      <w:tr w:rsidR="00B7419D" w:rsidRPr="003C6DBE" w:rsidTr="00130BF7">
        <w:trPr>
          <w:gridAfter w:val="2"/>
          <w:wAfter w:w="216" w:type="dxa"/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Образование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50,47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51,37</w:t>
            </w:r>
          </w:p>
        </w:tc>
      </w:tr>
      <w:tr w:rsidR="00B7419D" w:rsidRPr="003C6DBE" w:rsidTr="00130BF7">
        <w:trPr>
          <w:gridAfter w:val="2"/>
          <w:wAfter w:w="216" w:type="dxa"/>
          <w:trHeight w:val="3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50,47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51,37</w:t>
            </w:r>
          </w:p>
        </w:tc>
      </w:tr>
      <w:tr w:rsidR="00B7419D" w:rsidRPr="003C6DBE" w:rsidTr="00130BF7">
        <w:trPr>
          <w:gridAfter w:val="2"/>
          <w:wAfter w:w="216" w:type="dxa"/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50,47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51,37</w:t>
            </w:r>
          </w:p>
        </w:tc>
      </w:tr>
      <w:tr w:rsidR="00B7419D" w:rsidRPr="003C6DBE" w:rsidTr="00130BF7">
        <w:trPr>
          <w:gridAfter w:val="2"/>
          <w:wAfter w:w="216" w:type="dxa"/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50,47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51,37</w:t>
            </w:r>
          </w:p>
        </w:tc>
      </w:tr>
      <w:tr w:rsidR="00B7419D" w:rsidRPr="003C6DBE" w:rsidTr="00130BF7">
        <w:trPr>
          <w:gridAfter w:val="2"/>
          <w:wAfter w:w="216" w:type="dxa"/>
          <w:trHeight w:val="127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33,70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33,70</w:t>
            </w:r>
          </w:p>
        </w:tc>
      </w:tr>
      <w:tr w:rsidR="00B7419D" w:rsidRPr="003C6DBE" w:rsidTr="00130BF7">
        <w:trPr>
          <w:gridAfter w:val="2"/>
          <w:wAfter w:w="216" w:type="dxa"/>
          <w:trHeight w:val="5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16,77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17,67</w:t>
            </w:r>
          </w:p>
        </w:tc>
      </w:tr>
      <w:tr w:rsidR="00B7419D" w:rsidRPr="003C6DBE" w:rsidTr="00130BF7">
        <w:trPr>
          <w:gridAfter w:val="2"/>
          <w:wAfter w:w="216" w:type="dxa"/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103,36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103,36</w:t>
            </w:r>
          </w:p>
        </w:tc>
      </w:tr>
      <w:tr w:rsidR="00B7419D" w:rsidRPr="003C6DBE" w:rsidTr="00130BF7">
        <w:trPr>
          <w:gridAfter w:val="2"/>
          <w:wAfter w:w="216" w:type="dxa"/>
          <w:trHeight w:val="4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103,36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103,36</w:t>
            </w:r>
          </w:p>
        </w:tc>
      </w:tr>
      <w:tr w:rsidR="00B7419D" w:rsidRPr="003C6DBE" w:rsidTr="00130BF7">
        <w:trPr>
          <w:gridAfter w:val="2"/>
          <w:wAfter w:w="216" w:type="dxa"/>
          <w:trHeight w:val="3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103,36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103,36</w:t>
            </w:r>
          </w:p>
        </w:tc>
      </w:tr>
      <w:tr w:rsidR="00B7419D" w:rsidRPr="003C6DBE" w:rsidTr="00130BF7">
        <w:trPr>
          <w:gridAfter w:val="2"/>
          <w:wAfter w:w="216" w:type="dxa"/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>
              <w:t>Пенсии за выслугу лет  лица</w:t>
            </w:r>
            <w:r w:rsidRPr="00607F71">
              <w:t xml:space="preserve">м, замещавшим должности муниципальной службы и выборные </w:t>
            </w:r>
            <w:r w:rsidRPr="00607F71">
              <w:lastRenderedPageBreak/>
              <w:t>должности в органе местного самоуправления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lastRenderedPageBreak/>
              <w:t>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99 0 1049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103,36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103,36</w:t>
            </w:r>
          </w:p>
        </w:tc>
      </w:tr>
      <w:tr w:rsidR="00B7419D" w:rsidRPr="003C6DBE" w:rsidTr="00130BF7">
        <w:trPr>
          <w:gridAfter w:val="2"/>
          <w:wAfter w:w="216" w:type="dxa"/>
          <w:trHeight w:val="405"/>
        </w:trPr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99 0 1049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103,36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103,36</w:t>
            </w:r>
          </w:p>
        </w:tc>
      </w:tr>
      <w:tr w:rsidR="00B7419D" w:rsidRPr="003C6DBE" w:rsidTr="00130BF7">
        <w:trPr>
          <w:gridAfter w:val="2"/>
          <w:wAfter w:w="216" w:type="dxa"/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Условно утверждаемые (утвержденные) расходы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104,00</w:t>
            </w:r>
          </w:p>
        </w:tc>
      </w:tr>
      <w:tr w:rsidR="00B7419D" w:rsidRPr="003C6DBE" w:rsidTr="00130BF7">
        <w:trPr>
          <w:gridAfter w:val="2"/>
          <w:wAfter w:w="216" w:type="dxa"/>
          <w:trHeight w:val="3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Условно утверждаемые (утвержденные) расходы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104,00</w:t>
            </w:r>
          </w:p>
        </w:tc>
      </w:tr>
      <w:tr w:rsidR="00B7419D" w:rsidRPr="003C6DBE" w:rsidTr="00130BF7">
        <w:trPr>
          <w:gridAfter w:val="2"/>
          <w:wAfter w:w="216" w:type="dxa"/>
          <w:trHeight w:val="3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Условно утверждаемые (утвержденные) расходы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>
              <w:t>990 9</w:t>
            </w:r>
            <w:r w:rsidRPr="00607F71">
              <w:t>9 99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 </w:t>
            </w:r>
            <w:r>
              <w:t>800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50,00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104,00</w:t>
            </w:r>
          </w:p>
        </w:tc>
      </w:tr>
      <w:tr w:rsidR="00B7419D" w:rsidRPr="003C6DBE" w:rsidTr="00130BF7">
        <w:trPr>
          <w:gridAfter w:val="2"/>
          <w:wAfter w:w="216" w:type="dxa"/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rPr>
                <w:rFonts w:ascii="Arial CYR" w:hAnsi="Arial CYR" w:cs="Arial CYR"/>
              </w:rPr>
            </w:pPr>
          </w:p>
        </w:tc>
      </w:tr>
      <w:tr w:rsidR="00B7419D" w:rsidRPr="003C6DBE" w:rsidTr="00130BF7">
        <w:trPr>
          <w:gridAfter w:val="6"/>
          <w:wAfter w:w="1494" w:type="dxa"/>
          <w:trHeight w:val="225"/>
        </w:trPr>
        <w:tc>
          <w:tcPr>
            <w:tcW w:w="8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Pr="00607F71" w:rsidRDefault="00B7419D" w:rsidP="00130BF7">
            <w:pPr>
              <w:jc w:val="right"/>
            </w:pPr>
            <w:r w:rsidRPr="00607F71">
              <w:t>Приложение 5</w:t>
            </w:r>
          </w:p>
        </w:tc>
      </w:tr>
      <w:tr w:rsidR="00B7419D" w:rsidRPr="003C6DBE" w:rsidTr="00130BF7">
        <w:trPr>
          <w:gridAfter w:val="6"/>
          <w:wAfter w:w="1494" w:type="dxa"/>
          <w:trHeight w:val="225"/>
        </w:trPr>
        <w:tc>
          <w:tcPr>
            <w:tcW w:w="8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к решению Совета сельского поселения "Кипиево"</w:t>
            </w:r>
          </w:p>
        </w:tc>
      </w:tr>
      <w:tr w:rsidR="00B7419D" w:rsidRPr="003C6DBE" w:rsidTr="00130BF7">
        <w:trPr>
          <w:gridAfter w:val="6"/>
          <w:wAfter w:w="1494" w:type="dxa"/>
          <w:trHeight w:val="225"/>
        </w:trPr>
        <w:tc>
          <w:tcPr>
            <w:tcW w:w="8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lastRenderedPageBreak/>
              <w:t xml:space="preserve"> "О бюджете сельского поселения "Кипиево" на 2014 год и</w:t>
            </w:r>
          </w:p>
        </w:tc>
      </w:tr>
      <w:tr w:rsidR="00B7419D" w:rsidRPr="003C6DBE" w:rsidTr="00130BF7">
        <w:trPr>
          <w:gridAfter w:val="6"/>
          <w:wAfter w:w="1494" w:type="dxa"/>
          <w:trHeight w:val="225"/>
        </w:trPr>
        <w:tc>
          <w:tcPr>
            <w:tcW w:w="8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плановый период 2015 и 2016 годов</w:t>
            </w:r>
            <w:r>
              <w:t>»</w:t>
            </w:r>
          </w:p>
        </w:tc>
      </w:tr>
      <w:tr w:rsidR="00B7419D" w:rsidRPr="003C6DBE" w:rsidTr="00130BF7">
        <w:trPr>
          <w:gridAfter w:val="6"/>
          <w:wAfter w:w="1494" w:type="dxa"/>
          <w:trHeight w:val="22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tabs>
                <w:tab w:val="left" w:pos="1066"/>
              </w:tabs>
              <w:jc w:val="right"/>
            </w:pPr>
            <w:r w:rsidRPr="00607F71">
              <w:t xml:space="preserve">от </w:t>
            </w:r>
            <w:r>
              <w:t xml:space="preserve">20 </w:t>
            </w:r>
            <w:r w:rsidRPr="00607F71">
              <w:t>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  <w:r w:rsidRPr="00607F71">
              <w:t xml:space="preserve"> </w:t>
            </w:r>
          </w:p>
        </w:tc>
      </w:tr>
      <w:tr w:rsidR="00B7419D" w:rsidRPr="003C6DBE" w:rsidTr="00130BF7">
        <w:trPr>
          <w:gridAfter w:val="4"/>
          <w:wAfter w:w="1045" w:type="dxa"/>
          <w:trHeight w:val="25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6"/>
          <w:wAfter w:w="1494" w:type="dxa"/>
          <w:trHeight w:val="300"/>
        </w:trPr>
        <w:tc>
          <w:tcPr>
            <w:tcW w:w="8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Ведомственная структура расходов бюджета сельского поселения "Кипиево" на 2014 год</w:t>
            </w:r>
          </w:p>
        </w:tc>
      </w:tr>
      <w:tr w:rsidR="00B7419D" w:rsidRPr="003C6DBE" w:rsidTr="00130BF7">
        <w:trPr>
          <w:gridAfter w:val="4"/>
          <w:wAfter w:w="1045" w:type="dxa"/>
          <w:trHeight w:val="22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4"/>
          <w:wAfter w:w="1045" w:type="dxa"/>
          <w:trHeight w:val="25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/>
        </w:tc>
        <w:tc>
          <w:tcPr>
            <w:tcW w:w="3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 </w:t>
            </w:r>
          </w:p>
        </w:tc>
      </w:tr>
      <w:tr w:rsidR="00B7419D" w:rsidRPr="003C6DBE" w:rsidTr="00130BF7">
        <w:trPr>
          <w:gridAfter w:val="4"/>
          <w:wAfter w:w="1045" w:type="dxa"/>
          <w:trHeight w:val="795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Наименование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Гл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РЗ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ПР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ЦСР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ВР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Сумма (тыс. рублей)</w:t>
            </w:r>
          </w:p>
        </w:tc>
      </w:tr>
      <w:tr w:rsidR="00B7419D" w:rsidRPr="003C6DBE" w:rsidTr="00130BF7">
        <w:trPr>
          <w:gridAfter w:val="4"/>
          <w:wAfter w:w="1045" w:type="dxa"/>
          <w:trHeight w:val="25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4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6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7</w:t>
            </w:r>
          </w:p>
        </w:tc>
      </w:tr>
      <w:tr w:rsidR="00B7419D" w:rsidRPr="003C6DBE" w:rsidTr="00130BF7">
        <w:trPr>
          <w:gridAfter w:val="4"/>
          <w:wAfter w:w="1045" w:type="dxa"/>
          <w:trHeight w:val="52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  <w:rPr>
                <w:b/>
                <w:bCs/>
              </w:rPr>
            </w:pPr>
            <w:r w:rsidRPr="00607F71">
              <w:rPr>
                <w:b/>
                <w:bCs/>
              </w:rPr>
              <w:t>Администрация сельского поселения «Кипиево»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918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2532,06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2140,95</w:t>
            </w:r>
          </w:p>
        </w:tc>
      </w:tr>
      <w:tr w:rsidR="00B7419D" w:rsidRPr="003C6DBE" w:rsidTr="00130BF7">
        <w:trPr>
          <w:gridAfter w:val="4"/>
          <w:wAfter w:w="1045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651,14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651,14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Глава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651,14</w:t>
            </w:r>
          </w:p>
        </w:tc>
      </w:tr>
      <w:tr w:rsidR="00B7419D" w:rsidRPr="003C6DBE" w:rsidTr="00130BF7">
        <w:trPr>
          <w:gridAfter w:val="4"/>
          <w:wAfter w:w="1045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651,14</w:t>
            </w:r>
          </w:p>
        </w:tc>
      </w:tr>
      <w:tr w:rsidR="00B7419D" w:rsidRPr="003C6DBE" w:rsidTr="00130BF7">
        <w:trPr>
          <w:gridAfter w:val="4"/>
          <w:wAfter w:w="1045" w:type="dxa"/>
          <w:trHeight w:val="1020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04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1464,51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1464,51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1464,51</w:t>
            </w:r>
          </w:p>
        </w:tc>
      </w:tr>
      <w:tr w:rsidR="00B7419D" w:rsidRPr="003C6DBE" w:rsidTr="00130BF7">
        <w:trPr>
          <w:gridAfter w:val="4"/>
          <w:wAfter w:w="1045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7F71">
              <w:rPr>
                <w:i/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lastRenderedPageBreak/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1047,93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04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99 0 0204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416,58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25,30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25,30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Выполнение других обязательств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99 0 0923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99 0 0923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800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4,00</w:t>
            </w:r>
          </w:p>
        </w:tc>
      </w:tr>
      <w:tr w:rsidR="00B7419D" w:rsidRPr="003C6DBE" w:rsidTr="00130BF7">
        <w:trPr>
          <w:gridAfter w:val="4"/>
          <w:wAfter w:w="1045" w:type="dxa"/>
          <w:trHeight w:val="1020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jc w:val="both"/>
            </w:pPr>
            <w:r w:rsidRPr="00607F71"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</w:tr>
      <w:tr w:rsidR="00B7419D" w:rsidRPr="003C6DBE" w:rsidTr="00130BF7">
        <w:trPr>
          <w:gridAfter w:val="4"/>
          <w:wAfter w:w="1045" w:type="dxa"/>
          <w:trHeight w:val="45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i/>
                <w:iCs/>
              </w:rPr>
            </w:pPr>
            <w:r w:rsidRPr="00607F71">
              <w:rPr>
                <w:i/>
                <w:iCs/>
              </w:rPr>
              <w:t>Межбюджетные трансферты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500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6,20</w:t>
            </w:r>
          </w:p>
        </w:tc>
      </w:tr>
      <w:tr w:rsidR="00B7419D" w:rsidRPr="003C6DBE" w:rsidTr="00130BF7">
        <w:trPr>
          <w:gridAfter w:val="4"/>
          <w:wAfter w:w="1045" w:type="dxa"/>
          <w:trHeight w:val="102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jc w:val="both"/>
            </w:pPr>
            <w:r w:rsidRPr="00607F71"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i/>
                <w:iCs/>
              </w:rPr>
            </w:pPr>
            <w:r w:rsidRPr="00607F71">
              <w:rPr>
                <w:i/>
                <w:iCs/>
              </w:rPr>
              <w:t>Межбюджетные трансферты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500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6,50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8,60</w:t>
            </w:r>
          </w:p>
        </w:tc>
      </w:tr>
      <w:tr w:rsidR="00B7419D" w:rsidRPr="003C6DBE" w:rsidTr="00130BF7">
        <w:trPr>
          <w:gridAfter w:val="4"/>
          <w:wAfter w:w="1045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7,89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99 0 5930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0,71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70,30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70,30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70,30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70,30</w:t>
            </w:r>
          </w:p>
        </w:tc>
      </w:tr>
      <w:tr w:rsidR="00B7419D" w:rsidRPr="003C6DBE" w:rsidTr="00130BF7">
        <w:trPr>
          <w:gridAfter w:val="4"/>
          <w:wAfter w:w="1045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100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59,64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99 0 5118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10,66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5,00</w:t>
            </w:r>
          </w:p>
        </w:tc>
      </w:tr>
      <w:tr w:rsidR="00B7419D" w:rsidRPr="003C6DBE" w:rsidTr="00130BF7">
        <w:trPr>
          <w:gridAfter w:val="4"/>
          <w:wAfter w:w="1045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5,00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</w:tr>
      <w:tr w:rsidR="00B7419D" w:rsidRPr="003C6DBE" w:rsidTr="00130BF7">
        <w:trPr>
          <w:gridAfter w:val="4"/>
          <w:wAfter w:w="1045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Муниципальная  программа "Противопожарное водоснабжение в муниципальном образовании сельское поселение"Кипиево" на 2012-2014 годы"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5,00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167,00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167,00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167,00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Уличное освещение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3C6DBE" w:rsidTr="00130BF7">
        <w:trPr>
          <w:gridAfter w:val="4"/>
          <w:wAfter w:w="1045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both"/>
            </w:pPr>
            <w:r w:rsidRPr="00607F71">
              <w:t xml:space="preserve">Содержание автомобильных дорог и инженерных сооружений на них в границах </w:t>
            </w:r>
            <w:r w:rsidRPr="00607F71">
              <w:lastRenderedPageBreak/>
              <w:t>городских округов и поселений в рамках благоустройства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lastRenderedPageBreak/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15,00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15,00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r w:rsidRPr="00607F71">
              <w:t>Организация и содержание мест захоронения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12,00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12,00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Прочие мероприятия по благоустройству сельских поселений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99 0 6005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60,00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Муниципальная  программа "Энергосбережение в сельском поселении "Кипиево" на  2012-2014 годы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03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99 0 8002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20,00</w:t>
            </w:r>
          </w:p>
        </w:tc>
      </w:tr>
      <w:tr w:rsidR="00B7419D" w:rsidRPr="003C6DBE" w:rsidTr="00130BF7">
        <w:trPr>
          <w:gridAfter w:val="4"/>
          <w:wAfter w:w="1045" w:type="dxa"/>
          <w:trHeight w:val="25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49,16</w:t>
            </w:r>
          </w:p>
        </w:tc>
      </w:tr>
      <w:tr w:rsidR="00B7419D" w:rsidRPr="003C6DBE" w:rsidTr="00130BF7">
        <w:trPr>
          <w:gridAfter w:val="4"/>
          <w:wAfter w:w="1045" w:type="dxa"/>
          <w:trHeight w:val="34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49,16</w:t>
            </w:r>
          </w:p>
        </w:tc>
      </w:tr>
      <w:tr w:rsidR="00B7419D" w:rsidRPr="003C6DBE" w:rsidTr="00130BF7">
        <w:trPr>
          <w:gridAfter w:val="4"/>
          <w:wAfter w:w="1045" w:type="dxa"/>
          <w:trHeight w:val="52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49,16</w:t>
            </w:r>
          </w:p>
        </w:tc>
      </w:tr>
      <w:tr w:rsidR="00B7419D" w:rsidRPr="003C6DBE" w:rsidTr="00130BF7">
        <w:trPr>
          <w:gridAfter w:val="4"/>
          <w:wAfter w:w="1045" w:type="dxa"/>
          <w:trHeight w:val="72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49,16</w:t>
            </w:r>
          </w:p>
        </w:tc>
      </w:tr>
      <w:tr w:rsidR="00B7419D" w:rsidRPr="003C6DBE" w:rsidTr="00130BF7">
        <w:trPr>
          <w:gridAfter w:val="4"/>
          <w:wAfter w:w="1045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31,87</w:t>
            </w:r>
          </w:p>
        </w:tc>
      </w:tr>
      <w:tr w:rsidR="00B7419D" w:rsidRPr="003C6DBE" w:rsidTr="00130BF7">
        <w:trPr>
          <w:gridAfter w:val="4"/>
          <w:wAfter w:w="1045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09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99 0 2401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200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17,29</w:t>
            </w:r>
          </w:p>
        </w:tc>
      </w:tr>
      <w:tr w:rsidR="00B7419D" w:rsidRPr="003C6DBE" w:rsidTr="00130BF7">
        <w:trPr>
          <w:gridAfter w:val="4"/>
          <w:wAfter w:w="1045" w:type="dxa"/>
          <w:trHeight w:val="45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00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99,65</w:t>
            </w:r>
          </w:p>
        </w:tc>
      </w:tr>
      <w:tr w:rsidR="00B7419D" w:rsidRPr="003C6DBE" w:rsidTr="00130BF7">
        <w:trPr>
          <w:gridAfter w:val="4"/>
          <w:wAfter w:w="1045" w:type="dxa"/>
          <w:trHeight w:val="36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01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  <w:rPr>
                <w:b/>
                <w:bCs/>
              </w:rPr>
            </w:pPr>
            <w:r w:rsidRPr="00607F71">
              <w:rPr>
                <w:b/>
                <w:bCs/>
              </w:rPr>
              <w:t>99,65</w:t>
            </w:r>
          </w:p>
        </w:tc>
      </w:tr>
      <w:tr w:rsidR="00B7419D" w:rsidRPr="003C6DBE" w:rsidTr="00130BF7">
        <w:trPr>
          <w:gridAfter w:val="4"/>
          <w:wAfter w:w="1045" w:type="dxa"/>
          <w:trHeight w:val="39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607F71" w:rsidRDefault="00B7419D" w:rsidP="00130BF7">
            <w:r w:rsidRPr="00607F71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pPr>
              <w:jc w:val="center"/>
            </w:pPr>
            <w:r w:rsidRPr="00607F71">
              <w:t>99 0 0000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99,65</w:t>
            </w:r>
          </w:p>
        </w:tc>
      </w:tr>
      <w:tr w:rsidR="00B7419D" w:rsidRPr="003C6DBE" w:rsidTr="00130BF7">
        <w:trPr>
          <w:gridAfter w:val="4"/>
          <w:wAfter w:w="1045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607F71" w:rsidRDefault="00B7419D" w:rsidP="00130BF7">
            <w:r w:rsidRPr="00607F71">
              <w:lastRenderedPageBreak/>
              <w:t>Пенсии за выслугу лет  лицаим, замещавшим должности муниципальной службы и выборные должности в органе местного самоуправления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rPr>
                <w:b/>
                <w:bCs/>
              </w:rPr>
            </w:pPr>
            <w:r w:rsidRPr="00607F71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99 0 1049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99,65</w:t>
            </w:r>
          </w:p>
        </w:tc>
      </w:tr>
      <w:tr w:rsidR="00B7419D" w:rsidRPr="003C6DBE" w:rsidTr="00130BF7">
        <w:trPr>
          <w:gridAfter w:val="4"/>
          <w:wAfter w:w="1045" w:type="dxa"/>
          <w:trHeight w:val="390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607F71" w:rsidRDefault="00B7419D" w:rsidP="00130BF7">
            <w:pPr>
              <w:rPr>
                <w:i/>
                <w:iCs/>
                <w:color w:val="000000"/>
              </w:rPr>
            </w:pPr>
            <w:r w:rsidRPr="00607F7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r w:rsidRPr="00607F71">
              <w:t>01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99 0 1049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300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607F71" w:rsidRDefault="00B7419D" w:rsidP="00130BF7">
            <w:pPr>
              <w:jc w:val="right"/>
            </w:pPr>
            <w:r w:rsidRPr="00607F71">
              <w:t>99,65</w:t>
            </w:r>
          </w:p>
        </w:tc>
      </w:tr>
      <w:tr w:rsidR="00B7419D" w:rsidRPr="009A4736" w:rsidTr="00130BF7">
        <w:trPr>
          <w:gridAfter w:val="4"/>
          <w:wAfter w:w="1045" w:type="dxa"/>
          <w:trHeight w:val="225"/>
        </w:trPr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tabs>
                <w:tab w:val="left" w:pos="5442"/>
                <w:tab w:val="left" w:pos="7077"/>
              </w:tabs>
              <w:jc w:val="right"/>
            </w:pPr>
            <w:r w:rsidRPr="009A4736">
              <w:t>Приложение 6</w:t>
            </w:r>
          </w:p>
        </w:tc>
      </w:tr>
      <w:tr w:rsidR="00B7419D" w:rsidRPr="009A4736" w:rsidTr="00130BF7">
        <w:trPr>
          <w:gridAfter w:val="4"/>
          <w:wAfter w:w="1045" w:type="dxa"/>
          <w:trHeight w:val="225"/>
        </w:trPr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к решению Совета сельского поселения "Кипиево"</w:t>
            </w:r>
          </w:p>
        </w:tc>
      </w:tr>
      <w:tr w:rsidR="00B7419D" w:rsidRPr="009A4736" w:rsidTr="00130BF7">
        <w:trPr>
          <w:gridAfter w:val="4"/>
          <w:wAfter w:w="1045" w:type="dxa"/>
          <w:trHeight w:val="225"/>
        </w:trPr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 xml:space="preserve"> "О бюджете сельского поселения "Кипиево" на 2014 год и</w:t>
            </w:r>
          </w:p>
        </w:tc>
      </w:tr>
      <w:tr w:rsidR="00B7419D" w:rsidRPr="009A4736" w:rsidTr="00130BF7">
        <w:trPr>
          <w:gridAfter w:val="4"/>
          <w:wAfter w:w="1045" w:type="dxa"/>
          <w:trHeight w:val="225"/>
        </w:trPr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плановый период 2015 и 2016 годов</w:t>
            </w:r>
            <w:r>
              <w:t>»</w:t>
            </w:r>
          </w:p>
        </w:tc>
      </w:tr>
      <w:tr w:rsidR="00B7419D" w:rsidRPr="009A4736" w:rsidTr="00130BF7">
        <w:trPr>
          <w:gridAfter w:val="4"/>
          <w:wAfter w:w="1045" w:type="dxa"/>
          <w:trHeight w:val="255"/>
        </w:trPr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tabs>
                <w:tab w:val="left" w:pos="4422"/>
              </w:tabs>
              <w:jc w:val="right"/>
            </w:pPr>
            <w:r w:rsidRPr="009A4736">
              <w:t xml:space="preserve">от </w:t>
            </w:r>
            <w:r>
              <w:t xml:space="preserve">20 </w:t>
            </w:r>
            <w:r w:rsidRPr="009A4736">
              <w:t>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  <w:r w:rsidRPr="009A4736">
              <w:t xml:space="preserve"> </w:t>
            </w:r>
          </w:p>
        </w:tc>
      </w:tr>
      <w:tr w:rsidR="00B7419D" w:rsidRPr="009A4736" w:rsidTr="00130BF7">
        <w:trPr>
          <w:trHeight w:val="25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</w:tr>
      <w:tr w:rsidR="00B7419D" w:rsidRPr="009A4736" w:rsidTr="00130BF7">
        <w:trPr>
          <w:gridAfter w:val="4"/>
          <w:wAfter w:w="1045" w:type="dxa"/>
          <w:trHeight w:val="495"/>
        </w:trPr>
        <w:tc>
          <w:tcPr>
            <w:tcW w:w="91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tabs>
                <w:tab w:val="left" w:pos="6012"/>
              </w:tabs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Ведомственная структура расходов бюджета сельского поселения "Кипиево" на плановый период 2015 и 2016  годов</w:t>
            </w:r>
          </w:p>
        </w:tc>
      </w:tr>
      <w:tr w:rsidR="00B7419D" w:rsidRPr="009A4736" w:rsidTr="00130BF7">
        <w:trPr>
          <w:gridAfter w:val="1"/>
          <w:wAfter w:w="142" w:type="dxa"/>
          <w:trHeight w:val="22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</w:tr>
      <w:tr w:rsidR="00B7419D" w:rsidRPr="009A4736" w:rsidTr="00130BF7">
        <w:trPr>
          <w:gridAfter w:val="1"/>
          <w:wAfter w:w="142" w:type="dxa"/>
          <w:trHeight w:val="25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9A4736" w:rsidRDefault="00B7419D" w:rsidP="00130BF7"/>
        </w:tc>
      </w:tr>
      <w:tr w:rsidR="00B7419D" w:rsidRPr="009A4736" w:rsidTr="00130BF7">
        <w:trPr>
          <w:gridAfter w:val="1"/>
          <w:wAfter w:w="142" w:type="dxa"/>
          <w:trHeight w:val="555"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 xml:space="preserve">Наименование 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Гл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ПР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ЦСР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ВР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Сумма (тыс. рублей)</w:t>
            </w:r>
          </w:p>
        </w:tc>
      </w:tr>
      <w:tr w:rsidR="00B7419D" w:rsidRPr="009A4736" w:rsidTr="00130BF7">
        <w:trPr>
          <w:gridAfter w:val="1"/>
          <w:wAfter w:w="142" w:type="dxa"/>
          <w:trHeight w:val="360"/>
        </w:trPr>
        <w:tc>
          <w:tcPr>
            <w:tcW w:w="3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</w:p>
        </w:tc>
        <w:tc>
          <w:tcPr>
            <w:tcW w:w="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2015 год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2016 год</w:t>
            </w:r>
          </w:p>
        </w:tc>
      </w:tr>
      <w:tr w:rsidR="00B7419D" w:rsidRPr="009A4736" w:rsidTr="00130BF7">
        <w:trPr>
          <w:gridAfter w:val="1"/>
          <w:wAfter w:w="142" w:type="dxa"/>
          <w:trHeight w:val="25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6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8</w:t>
            </w:r>
          </w:p>
        </w:tc>
      </w:tr>
      <w:tr w:rsidR="00B7419D" w:rsidRPr="009A4736" w:rsidTr="00130BF7">
        <w:trPr>
          <w:gridAfter w:val="1"/>
          <w:wAfter w:w="142" w:type="dxa"/>
          <w:trHeight w:val="33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  <w:rPr>
                <w:b/>
                <w:bCs/>
              </w:rPr>
            </w:pPr>
            <w:r w:rsidRPr="009A4736">
              <w:rPr>
                <w:b/>
                <w:bCs/>
              </w:rPr>
              <w:t>Администрация сельского поселения «Кипиево»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918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2055,27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2094,67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1715,94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1689,69</w:t>
            </w:r>
          </w:p>
        </w:tc>
      </w:tr>
      <w:tr w:rsidR="00B7419D" w:rsidRPr="009A4736" w:rsidTr="00130BF7">
        <w:trPr>
          <w:gridAfter w:val="1"/>
          <w:wAfter w:w="142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576,78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576,78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576,78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576,78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Глава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99 0 0203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576,78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576,78</w:t>
            </w:r>
          </w:p>
        </w:tc>
      </w:tr>
      <w:tr w:rsidR="00B7419D" w:rsidRPr="009A4736" w:rsidTr="00130BF7">
        <w:trPr>
          <w:gridAfter w:val="1"/>
          <w:wAfter w:w="142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99 0 0203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576,78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576,78</w:t>
            </w:r>
          </w:p>
        </w:tc>
      </w:tr>
      <w:tr w:rsidR="00B7419D" w:rsidRPr="009A4736" w:rsidTr="00130BF7">
        <w:trPr>
          <w:gridAfter w:val="1"/>
          <w:wAfter w:w="142" w:type="dxa"/>
          <w:trHeight w:val="1020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997,86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992,41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997,86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992,41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99 0 0204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997,86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992,41</w:t>
            </w:r>
          </w:p>
        </w:tc>
      </w:tr>
      <w:tr w:rsidR="00B7419D" w:rsidRPr="009A4736" w:rsidTr="00130BF7">
        <w:trPr>
          <w:gridAfter w:val="1"/>
          <w:wAfter w:w="142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99 0 0204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717,04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717,04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04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99 0 0204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280,82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275,37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116,00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95,20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116,00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95,20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Проведение выборов главы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99 0 0044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116,00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0,00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99 0 0044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116,00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0,00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Проведение выборов в представительные органы муниципального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99 0 0045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95,20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99 0 0045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95,20</w:t>
            </w:r>
          </w:p>
        </w:tc>
      </w:tr>
      <w:tr w:rsidR="00B7419D" w:rsidRPr="009A4736" w:rsidTr="00130BF7">
        <w:trPr>
          <w:gridAfter w:val="1"/>
          <w:wAfter w:w="142" w:type="dxa"/>
          <w:trHeight w:val="45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25,30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25,30</w:t>
            </w:r>
          </w:p>
        </w:tc>
      </w:tr>
      <w:tr w:rsidR="00B7419D" w:rsidRPr="009A4736" w:rsidTr="00130BF7">
        <w:trPr>
          <w:gridAfter w:val="1"/>
          <w:wAfter w:w="142" w:type="dxa"/>
          <w:trHeight w:val="43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25,30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25,30</w:t>
            </w:r>
          </w:p>
        </w:tc>
      </w:tr>
      <w:tr w:rsidR="00B7419D" w:rsidRPr="009A4736" w:rsidTr="00130BF7">
        <w:trPr>
          <w:gridAfter w:val="1"/>
          <w:wAfter w:w="142" w:type="dxa"/>
          <w:trHeight w:val="42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Выполнение других обязательств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99 0 0923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4,00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4,00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99 0 0923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800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4,00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4,00</w:t>
            </w:r>
          </w:p>
        </w:tc>
      </w:tr>
      <w:tr w:rsidR="00B7419D" w:rsidRPr="009A4736" w:rsidTr="00130BF7">
        <w:trPr>
          <w:gridAfter w:val="1"/>
          <w:wAfter w:w="142" w:type="dxa"/>
          <w:trHeight w:val="1020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9A4736" w:rsidRDefault="00B7419D" w:rsidP="00130BF7">
            <w:pPr>
              <w:jc w:val="both"/>
            </w:pPr>
            <w:r w:rsidRPr="009A4736"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6,20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rPr>
                <w:i/>
                <w:iCs/>
              </w:rPr>
            </w:pPr>
            <w:r w:rsidRPr="009A4736">
              <w:rPr>
                <w:i/>
                <w:iCs/>
              </w:rPr>
              <w:t>Межбюджетные трансферты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500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6,20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6,20</w:t>
            </w:r>
          </w:p>
        </w:tc>
      </w:tr>
      <w:tr w:rsidR="00B7419D" w:rsidRPr="009A4736" w:rsidTr="00130BF7">
        <w:trPr>
          <w:gridAfter w:val="1"/>
          <w:wAfter w:w="142" w:type="dxa"/>
          <w:trHeight w:val="102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9A4736" w:rsidRDefault="00B7419D" w:rsidP="00130BF7">
            <w:pPr>
              <w:jc w:val="both"/>
            </w:pPr>
            <w:r w:rsidRPr="009A4736">
              <w:t xml:space="preserve">Межбюджетные трансферты на осуществление переданных полномочий поселений по формированию, исполнению и </w:t>
            </w:r>
            <w:r w:rsidRPr="009A4736">
              <w:lastRenderedPageBreak/>
              <w:t>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lastRenderedPageBreak/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6,50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rPr>
                <w:i/>
                <w:iCs/>
              </w:rPr>
            </w:pPr>
            <w:r w:rsidRPr="009A4736">
              <w:rPr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500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6,50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r w:rsidRPr="009A4736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99 0 5930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8,60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8,60</w:t>
            </w:r>
          </w:p>
        </w:tc>
      </w:tr>
      <w:tr w:rsidR="00B7419D" w:rsidRPr="009A4736" w:rsidTr="00130BF7">
        <w:trPr>
          <w:gridAfter w:val="1"/>
          <w:wAfter w:w="142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99 0 5930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7,89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7,89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99 0 5930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0,71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0,71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70,50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70,50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70,50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70,50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70,50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70,50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99 0 5118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70,50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70,50</w:t>
            </w:r>
          </w:p>
        </w:tc>
      </w:tr>
      <w:tr w:rsidR="00B7419D" w:rsidRPr="009A4736" w:rsidTr="00130BF7">
        <w:trPr>
          <w:gridAfter w:val="1"/>
          <w:wAfter w:w="142" w:type="dxa"/>
          <w:trHeight w:val="127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99 0 5118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100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61,84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61,84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99 0 5118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8,66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8,66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65,00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75,75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65,00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75,75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65,00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75,75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Уличное освещение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35,75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 xml:space="preserve">Закупка товаров, работ и услуг для государственных </w:t>
            </w:r>
            <w:r w:rsidRPr="009A4736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lastRenderedPageBreak/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35,75</w:t>
            </w:r>
          </w:p>
        </w:tc>
      </w:tr>
      <w:tr w:rsidR="00B7419D" w:rsidRPr="009A4736" w:rsidTr="00130BF7">
        <w:trPr>
          <w:gridAfter w:val="1"/>
          <w:wAfter w:w="142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both"/>
            </w:pPr>
            <w:r w:rsidRPr="009A4736"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10,00</w:t>
            </w:r>
          </w:p>
        </w:tc>
      </w:tr>
      <w:tr w:rsidR="00B7419D" w:rsidRPr="009A4736" w:rsidTr="00130BF7">
        <w:trPr>
          <w:gridAfter w:val="1"/>
          <w:wAfter w:w="142" w:type="dxa"/>
          <w:trHeight w:val="37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Организация и содержание мест захоронения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Прочие мероприятия по благоустройству сельских поселений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20,00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99 0 6005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20,00</w:t>
            </w:r>
          </w:p>
        </w:tc>
      </w:tr>
      <w:tr w:rsidR="00B7419D" w:rsidRPr="009A4736" w:rsidTr="00130BF7">
        <w:trPr>
          <w:gridAfter w:val="1"/>
          <w:wAfter w:w="142" w:type="dxa"/>
          <w:trHeight w:val="34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50,47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51,37</w:t>
            </w:r>
          </w:p>
        </w:tc>
      </w:tr>
      <w:tr w:rsidR="00B7419D" w:rsidRPr="009A4736" w:rsidTr="00130BF7">
        <w:trPr>
          <w:gridAfter w:val="1"/>
          <w:wAfter w:w="142" w:type="dxa"/>
          <w:trHeight w:val="36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50,47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51,37</w:t>
            </w:r>
          </w:p>
        </w:tc>
      </w:tr>
      <w:tr w:rsidR="00B7419D" w:rsidRPr="009A4736" w:rsidTr="00130BF7">
        <w:trPr>
          <w:gridAfter w:val="1"/>
          <w:wAfter w:w="142" w:type="dxa"/>
          <w:trHeight w:val="43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50,47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51,37</w:t>
            </w:r>
          </w:p>
        </w:tc>
      </w:tr>
      <w:tr w:rsidR="00B7419D" w:rsidRPr="009A4736" w:rsidTr="00130BF7">
        <w:trPr>
          <w:gridAfter w:val="1"/>
          <w:wAfter w:w="142" w:type="dxa"/>
          <w:trHeight w:val="720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r w:rsidRPr="009A4736">
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50,47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51,37</w:t>
            </w:r>
          </w:p>
        </w:tc>
      </w:tr>
      <w:tr w:rsidR="00B7419D" w:rsidRPr="009A4736" w:rsidTr="00130BF7">
        <w:trPr>
          <w:gridAfter w:val="1"/>
          <w:wAfter w:w="142" w:type="dxa"/>
          <w:trHeight w:val="1155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100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33,70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33,70</w:t>
            </w:r>
          </w:p>
        </w:tc>
      </w:tr>
      <w:tr w:rsidR="00B7419D" w:rsidRPr="009A4736" w:rsidTr="00130BF7">
        <w:trPr>
          <w:gridAfter w:val="1"/>
          <w:wAfter w:w="142" w:type="dxa"/>
          <w:trHeight w:val="510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99 0 2401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200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16,77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17,67</w:t>
            </w:r>
          </w:p>
        </w:tc>
      </w:tr>
      <w:tr w:rsidR="00B7419D" w:rsidRPr="009A4736" w:rsidTr="00130BF7">
        <w:trPr>
          <w:gridAfter w:val="1"/>
          <w:wAfter w:w="142" w:type="dxa"/>
          <w:trHeight w:val="34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103,36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103,36</w:t>
            </w:r>
          </w:p>
        </w:tc>
      </w:tr>
      <w:tr w:rsidR="00B7419D" w:rsidRPr="009A4736" w:rsidTr="00130BF7">
        <w:trPr>
          <w:gridAfter w:val="1"/>
          <w:wAfter w:w="142" w:type="dxa"/>
          <w:trHeight w:val="37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103,36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103,36</w:t>
            </w:r>
          </w:p>
        </w:tc>
      </w:tr>
      <w:tr w:rsidR="00B7419D" w:rsidRPr="009A4736" w:rsidTr="00130BF7">
        <w:trPr>
          <w:gridAfter w:val="1"/>
          <w:wAfter w:w="142" w:type="dxa"/>
          <w:trHeight w:val="40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Непрограммные направления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pPr>
              <w:jc w:val="center"/>
            </w:pPr>
            <w:r w:rsidRPr="009A4736">
              <w:t>99 0 0000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103,36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103,36</w:t>
            </w:r>
          </w:p>
        </w:tc>
      </w:tr>
      <w:tr w:rsidR="00B7419D" w:rsidRPr="009A4736" w:rsidTr="00130BF7">
        <w:trPr>
          <w:gridAfter w:val="1"/>
          <w:wAfter w:w="142" w:type="dxa"/>
          <w:trHeight w:val="76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9A4736" w:rsidRDefault="00B7419D" w:rsidP="00130BF7">
            <w:r>
              <w:t>Пенсии за выслугу лет  лица</w:t>
            </w:r>
            <w:r w:rsidRPr="009A4736">
              <w:t xml:space="preserve">м, замещавшим должности муниципальной службы и выборные должности в органе </w:t>
            </w:r>
            <w:r w:rsidRPr="009A4736">
              <w:lastRenderedPageBreak/>
              <w:t>местного самоуправления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lastRenderedPageBreak/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99 0 1049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103,36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103,36</w:t>
            </w:r>
          </w:p>
        </w:tc>
      </w:tr>
      <w:tr w:rsidR="00B7419D" w:rsidRPr="009A4736" w:rsidTr="00130BF7">
        <w:trPr>
          <w:gridAfter w:val="1"/>
          <w:wAfter w:w="142" w:type="dxa"/>
          <w:trHeight w:val="390"/>
        </w:trPr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i/>
                <w:iCs/>
                <w:color w:val="000000"/>
              </w:rPr>
            </w:pPr>
            <w:r w:rsidRPr="009A4736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01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99 0 1049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300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103,36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103,36</w:t>
            </w:r>
          </w:p>
        </w:tc>
      </w:tr>
      <w:tr w:rsidR="00B7419D" w:rsidRPr="009A4736" w:rsidTr="00130BF7">
        <w:trPr>
          <w:gridAfter w:val="1"/>
          <w:wAfter w:w="142" w:type="dxa"/>
          <w:trHeight w:val="360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Условно утверждаемые (утвержденные) расходы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104,00</w:t>
            </w:r>
          </w:p>
        </w:tc>
      </w:tr>
      <w:tr w:rsidR="00B7419D" w:rsidRPr="009A4736" w:rsidTr="00130BF7">
        <w:trPr>
          <w:gridAfter w:val="1"/>
          <w:wAfter w:w="142" w:type="dxa"/>
          <w:trHeight w:val="34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Условно утверждаемые (утвержденные) расходы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99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rPr>
                <w:b/>
                <w:bCs/>
              </w:rPr>
            </w:pPr>
            <w:r w:rsidRPr="009A4736">
              <w:rPr>
                <w:b/>
                <w:bCs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50,00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  <w:rPr>
                <w:b/>
                <w:bCs/>
              </w:rPr>
            </w:pPr>
            <w:r w:rsidRPr="009A4736">
              <w:rPr>
                <w:b/>
                <w:bCs/>
              </w:rPr>
              <w:t>104,00</w:t>
            </w:r>
          </w:p>
        </w:tc>
      </w:tr>
      <w:tr w:rsidR="00B7419D" w:rsidRPr="009A4736" w:rsidTr="00130BF7">
        <w:trPr>
          <w:gridAfter w:val="1"/>
          <w:wAfter w:w="142" w:type="dxa"/>
          <w:trHeight w:val="375"/>
        </w:trPr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9A4736" w:rsidRDefault="00B7419D" w:rsidP="00130BF7">
            <w:r w:rsidRPr="009A4736">
              <w:t>Условно утверждаемые (утвержденные) расходы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99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>
              <w:t>990 9</w:t>
            </w:r>
            <w:r w:rsidRPr="009A4736">
              <w:t>9 99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r w:rsidRPr="009A4736">
              <w:t> </w:t>
            </w:r>
            <w:r>
              <w:t>800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50,00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9A4736" w:rsidRDefault="00B7419D" w:rsidP="00130BF7">
            <w:pPr>
              <w:jc w:val="right"/>
            </w:pPr>
            <w:r w:rsidRPr="009A4736">
              <w:t>104,00</w:t>
            </w:r>
          </w:p>
        </w:tc>
      </w:tr>
    </w:tbl>
    <w:p w:rsidR="00B7419D" w:rsidRPr="009A4736" w:rsidRDefault="00B7419D" w:rsidP="00B7419D"/>
    <w:p w:rsidR="00B7419D" w:rsidRPr="003C6DBE" w:rsidRDefault="00B7419D" w:rsidP="00B7419D"/>
    <w:tbl>
      <w:tblPr>
        <w:tblW w:w="30393" w:type="dxa"/>
        <w:tblInd w:w="93" w:type="dxa"/>
        <w:tblLayout w:type="fixed"/>
        <w:tblLook w:val="0000"/>
      </w:tblPr>
      <w:tblGrid>
        <w:gridCol w:w="968"/>
        <w:gridCol w:w="414"/>
        <w:gridCol w:w="253"/>
        <w:gridCol w:w="161"/>
        <w:gridCol w:w="414"/>
        <w:gridCol w:w="601"/>
        <w:gridCol w:w="1704"/>
        <w:gridCol w:w="1202"/>
        <w:gridCol w:w="58"/>
        <w:gridCol w:w="4140"/>
        <w:gridCol w:w="236"/>
        <w:gridCol w:w="3666"/>
        <w:gridCol w:w="4144"/>
        <w:gridCol w:w="4144"/>
        <w:gridCol w:w="4144"/>
        <w:gridCol w:w="4144"/>
      </w:tblGrid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  <w:p w:rsidR="00B7419D" w:rsidRPr="00E96BF3" w:rsidRDefault="00B7419D" w:rsidP="00130BF7">
            <w:pPr>
              <w:jc w:val="right"/>
            </w:pPr>
          </w:p>
          <w:p w:rsidR="00B7419D" w:rsidRPr="00E96BF3" w:rsidRDefault="00B7419D" w:rsidP="00130BF7">
            <w:pPr>
              <w:jc w:val="right"/>
            </w:pPr>
          </w:p>
          <w:p w:rsidR="00B7419D" w:rsidRPr="00E96BF3" w:rsidRDefault="00B7419D" w:rsidP="00130BF7">
            <w:pPr>
              <w:jc w:val="right"/>
            </w:pPr>
          </w:p>
          <w:p w:rsidR="00B7419D" w:rsidRPr="00E96BF3" w:rsidRDefault="00B7419D" w:rsidP="00130BF7">
            <w:pPr>
              <w:jc w:val="right"/>
            </w:pPr>
            <w:r w:rsidRPr="00E96BF3">
              <w:t>Приложение 7</w:t>
            </w:r>
          </w:p>
        </w:tc>
      </w:tr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  <w:r w:rsidRPr="00E96BF3">
              <w:t>к решению Совета сельского поселения "Кипиево"</w:t>
            </w:r>
          </w:p>
        </w:tc>
      </w:tr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  <w:r w:rsidRPr="00E96BF3">
              <w:t>"О бюджете сельского поселения "Кипиево" на 2014 год и</w:t>
            </w:r>
          </w:p>
        </w:tc>
      </w:tr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  <w:r w:rsidRPr="00E96BF3">
              <w:t>плановый период 2015 и 2016 годов"</w:t>
            </w:r>
          </w:p>
        </w:tc>
      </w:tr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2110EC" w:rsidRDefault="00B7419D" w:rsidP="00130BF7">
            <w:pPr>
              <w:jc w:val="right"/>
            </w:pPr>
            <w:r w:rsidRPr="00E96BF3">
              <w:t xml:space="preserve">от </w:t>
            </w:r>
            <w:r>
              <w:t xml:space="preserve">20 </w:t>
            </w:r>
            <w:r w:rsidRPr="00E96BF3">
              <w:t>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</w:p>
        </w:tc>
      </w:tr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6"/>
          <w:wAfter w:w="20478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6"/>
          <w:wAfter w:w="20478" w:type="dxa"/>
          <w:trHeight w:val="255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E96BF3" w:rsidRDefault="00B7419D" w:rsidP="00130BF7">
            <w:pPr>
              <w:jc w:val="center"/>
              <w:rPr>
                <w:b/>
                <w:bCs/>
              </w:rPr>
            </w:pPr>
            <w:r w:rsidRPr="00E96BF3">
              <w:rPr>
                <w:b/>
                <w:bCs/>
              </w:rPr>
              <w:t>Источники</w:t>
            </w:r>
          </w:p>
        </w:tc>
      </w:tr>
      <w:tr w:rsidR="00B7419D" w:rsidRPr="003C6DBE" w:rsidTr="00130BF7">
        <w:trPr>
          <w:gridAfter w:val="6"/>
          <w:wAfter w:w="20478" w:type="dxa"/>
          <w:trHeight w:val="255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Default="00B7419D" w:rsidP="00130BF7">
            <w:pPr>
              <w:jc w:val="center"/>
              <w:rPr>
                <w:b/>
                <w:bCs/>
              </w:rPr>
            </w:pPr>
            <w:r w:rsidRPr="00E96BF3">
              <w:rPr>
                <w:b/>
                <w:bCs/>
              </w:rPr>
              <w:t xml:space="preserve"> финансирования дефицита бюджета сельского поселения "Кипиево" на 2014 год</w:t>
            </w:r>
          </w:p>
          <w:p w:rsidR="00B7419D" w:rsidRDefault="00B7419D" w:rsidP="00130BF7">
            <w:pPr>
              <w:jc w:val="center"/>
              <w:rPr>
                <w:b/>
                <w:bCs/>
              </w:rPr>
            </w:pPr>
          </w:p>
          <w:p w:rsidR="00B7419D" w:rsidRDefault="00B7419D" w:rsidP="00130BF7">
            <w:pPr>
              <w:jc w:val="center"/>
              <w:rPr>
                <w:b/>
                <w:bCs/>
              </w:rPr>
            </w:pPr>
          </w:p>
          <w:tbl>
            <w:tblPr>
              <w:tblStyle w:val="a3"/>
              <w:tblW w:w="9802" w:type="dxa"/>
              <w:tblInd w:w="0" w:type="dxa"/>
              <w:tblLayout w:type="fixed"/>
              <w:tblLook w:val="01E0"/>
            </w:tblPr>
            <w:tblGrid>
              <w:gridCol w:w="2962"/>
              <w:gridCol w:w="5040"/>
              <w:gridCol w:w="1800"/>
            </w:tblGrid>
            <w:tr w:rsidR="00B7419D" w:rsidTr="00130BF7">
              <w:tc>
                <w:tcPr>
                  <w:tcW w:w="2962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Код</w:t>
                  </w:r>
                </w:p>
              </w:tc>
              <w:tc>
                <w:tcPr>
                  <w:tcW w:w="5040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Н</w:t>
                  </w:r>
                  <w:r>
                    <w:rPr>
                      <w:bCs/>
                    </w:rPr>
                    <w:t>аименование кода администратора,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</w:p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Сумма </w:t>
                  </w:r>
                </w:p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(тыс.руб.)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1</w:t>
                  </w:r>
                </w:p>
              </w:tc>
              <w:tc>
                <w:tcPr>
                  <w:tcW w:w="5040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3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5040" w:type="dxa"/>
                </w:tcPr>
                <w:p w:rsidR="00B7419D" w:rsidRPr="00F75D6B" w:rsidRDefault="00B7419D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0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0,00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5040" w:type="dxa"/>
                </w:tcPr>
                <w:p w:rsidR="00B7419D" w:rsidRPr="00F75D6B" w:rsidRDefault="00B7419D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0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0,00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5040" w:type="dxa"/>
                </w:tcPr>
                <w:p w:rsidR="00B7419D" w:rsidRPr="00F75D6B" w:rsidRDefault="00B7419D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-2 532,06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01 05 02 00 00 0000 500</w:t>
                  </w:r>
                </w:p>
              </w:tc>
              <w:tc>
                <w:tcPr>
                  <w:tcW w:w="50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01 05 02 01 00 0000 510</w:t>
                  </w:r>
                </w:p>
              </w:tc>
              <w:tc>
                <w:tcPr>
                  <w:tcW w:w="50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5040" w:type="dxa"/>
                </w:tcPr>
                <w:p w:rsidR="00B7419D" w:rsidRPr="00BD47C5" w:rsidRDefault="00B7419D" w:rsidP="00130BF7">
                  <w:pPr>
                    <w:rPr>
                      <w:bCs/>
                      <w:i/>
                    </w:rPr>
                  </w:pPr>
                  <w:r w:rsidRPr="00BD47C5">
                    <w:rPr>
                      <w:bCs/>
                      <w:i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Pr="00BD47C5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5040" w:type="dxa"/>
                </w:tcPr>
                <w:p w:rsidR="00B7419D" w:rsidRPr="00BD47C5" w:rsidRDefault="00B7419D" w:rsidP="00130BF7">
                  <w:pPr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B7419D" w:rsidRPr="00BD47C5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t>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01 05 02 00 00 0000 600</w:t>
                  </w:r>
                </w:p>
              </w:tc>
              <w:tc>
                <w:tcPr>
                  <w:tcW w:w="50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01 05 02 01 00 0000 610</w:t>
                  </w:r>
                </w:p>
              </w:tc>
              <w:tc>
                <w:tcPr>
                  <w:tcW w:w="50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Уменьшение прочих остатков денежных </w:t>
                  </w:r>
                  <w:r>
                    <w:rPr>
                      <w:bCs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2 532,06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01 05 02 01 10 0000 610</w:t>
                  </w:r>
                </w:p>
              </w:tc>
              <w:tc>
                <w:tcPr>
                  <w:tcW w:w="5040" w:type="dxa"/>
                </w:tcPr>
                <w:p w:rsidR="00B7419D" w:rsidRPr="00BD47C5" w:rsidRDefault="00B7419D" w:rsidP="00130BF7">
                  <w:pPr>
                    <w:rPr>
                      <w:bCs/>
                      <w:i/>
                    </w:rPr>
                  </w:pPr>
                  <w:r w:rsidRPr="00BD47C5">
                    <w:rPr>
                      <w:bCs/>
                      <w:i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0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2 532,06</w:t>
                  </w:r>
                </w:p>
              </w:tc>
            </w:tr>
          </w:tbl>
          <w:p w:rsidR="00B7419D" w:rsidRDefault="00B7419D" w:rsidP="00130BF7">
            <w:pPr>
              <w:jc w:val="center"/>
              <w:rPr>
                <w:b/>
                <w:bCs/>
              </w:rPr>
            </w:pPr>
          </w:p>
          <w:p w:rsidR="00B7419D" w:rsidRDefault="00B7419D" w:rsidP="00130BF7">
            <w:pPr>
              <w:jc w:val="center"/>
              <w:rPr>
                <w:b/>
                <w:bCs/>
              </w:rPr>
            </w:pPr>
          </w:p>
          <w:p w:rsidR="00B7419D" w:rsidRPr="00E96BF3" w:rsidRDefault="00B7419D" w:rsidP="00130BF7">
            <w:pPr>
              <w:jc w:val="center"/>
              <w:rPr>
                <w:b/>
                <w:bCs/>
              </w:rPr>
            </w:pPr>
          </w:p>
        </w:tc>
      </w:tr>
      <w:tr w:rsidR="00B7419D" w:rsidRPr="003C6DBE" w:rsidTr="00130BF7">
        <w:trPr>
          <w:gridAfter w:val="6"/>
          <w:wAfter w:w="20478" w:type="dxa"/>
          <w:trHeight w:val="58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9D" w:rsidRPr="003C6DBE" w:rsidTr="00130BF7">
        <w:trPr>
          <w:gridAfter w:val="5"/>
          <w:wAfter w:w="20242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>
            <w:bookmarkStart w:id="2" w:name="RANGE!A1:R24"/>
            <w:bookmarkEnd w:id="2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5"/>
          <w:wAfter w:w="20242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5"/>
          <w:wAfter w:w="20242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5"/>
          <w:wAfter w:w="20242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E96BF3" w:rsidRDefault="00B7419D" w:rsidP="00130BF7">
            <w:pPr>
              <w:jc w:val="right"/>
            </w:pPr>
          </w:p>
        </w:tc>
      </w:tr>
      <w:tr w:rsidR="00B7419D" w:rsidRPr="003C6DBE" w:rsidTr="00130BF7">
        <w:trPr>
          <w:gridAfter w:val="5"/>
          <w:wAfter w:w="20242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</w:tr>
      <w:tr w:rsidR="00B7419D" w:rsidRPr="003C6DBE" w:rsidTr="00130BF7">
        <w:trPr>
          <w:gridAfter w:val="5"/>
          <w:wAfter w:w="20242" w:type="dxa"/>
          <w:trHeight w:val="22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E96BF3" w:rsidRDefault="00B7419D" w:rsidP="00130BF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419D" w:rsidRPr="003C6DBE" w:rsidRDefault="00B7419D" w:rsidP="00130BF7"/>
        </w:tc>
      </w:tr>
      <w:tr w:rsidR="00B7419D" w:rsidRPr="003C6DBE" w:rsidTr="00130BF7">
        <w:trPr>
          <w:trHeight w:val="255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6" w:type="dxa"/>
          </w:tcPr>
          <w:p w:rsidR="00B7419D" w:rsidRPr="003C6DBE" w:rsidRDefault="00B7419D" w:rsidP="00130BF7"/>
        </w:tc>
        <w:tc>
          <w:tcPr>
            <w:tcW w:w="4144" w:type="dxa"/>
          </w:tcPr>
          <w:p w:rsidR="00B7419D" w:rsidRPr="003C6DBE" w:rsidRDefault="00B7419D" w:rsidP="00130BF7"/>
        </w:tc>
        <w:tc>
          <w:tcPr>
            <w:tcW w:w="4144" w:type="dxa"/>
          </w:tcPr>
          <w:p w:rsidR="00B7419D" w:rsidRPr="003C6DBE" w:rsidRDefault="00B7419D" w:rsidP="00130BF7"/>
        </w:tc>
        <w:tc>
          <w:tcPr>
            <w:tcW w:w="4144" w:type="dxa"/>
          </w:tcPr>
          <w:p w:rsidR="00B7419D" w:rsidRPr="003C6DBE" w:rsidRDefault="00B7419D" w:rsidP="00130BF7"/>
        </w:tc>
        <w:tc>
          <w:tcPr>
            <w:tcW w:w="4144" w:type="dxa"/>
            <w:vAlign w:val="bottom"/>
          </w:tcPr>
          <w:p w:rsidR="00B7419D" w:rsidRPr="00E96BF3" w:rsidRDefault="00B7419D" w:rsidP="00130BF7">
            <w:pPr>
              <w:jc w:val="center"/>
              <w:rPr>
                <w:b/>
                <w:bCs/>
              </w:rPr>
            </w:pPr>
            <w:r w:rsidRPr="00E96BF3">
              <w:rPr>
                <w:b/>
                <w:bCs/>
              </w:rPr>
              <w:t>Источники</w:t>
            </w:r>
          </w:p>
        </w:tc>
      </w:tr>
      <w:tr w:rsidR="00B7419D" w:rsidRPr="009D463A" w:rsidTr="00130BF7">
        <w:trPr>
          <w:trHeight w:val="510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9D463A" w:rsidRDefault="00B7419D" w:rsidP="00130BF7">
            <w:pPr>
              <w:jc w:val="center"/>
              <w:rPr>
                <w:bCs/>
              </w:rPr>
            </w:pPr>
          </w:p>
          <w:p w:rsidR="00B7419D" w:rsidRPr="009D463A" w:rsidRDefault="00B7419D" w:rsidP="00130BF7">
            <w:pPr>
              <w:jc w:val="center"/>
              <w:rPr>
                <w:bCs/>
              </w:rPr>
            </w:pPr>
          </w:p>
          <w:p w:rsidR="00B7419D" w:rsidRPr="009D463A" w:rsidRDefault="00B7419D" w:rsidP="00130BF7">
            <w:pPr>
              <w:jc w:val="center"/>
              <w:rPr>
                <w:bCs/>
              </w:rPr>
            </w:pPr>
          </w:p>
          <w:p w:rsidR="00B7419D" w:rsidRDefault="00B7419D" w:rsidP="00130BF7">
            <w:pPr>
              <w:jc w:val="right"/>
              <w:rPr>
                <w:bCs/>
              </w:rPr>
            </w:pPr>
          </w:p>
          <w:p w:rsidR="00B7419D" w:rsidRDefault="00B7419D" w:rsidP="00130BF7">
            <w:pPr>
              <w:jc w:val="right"/>
              <w:rPr>
                <w:bCs/>
              </w:rPr>
            </w:pPr>
            <w:r w:rsidRPr="009D463A">
              <w:rPr>
                <w:bCs/>
              </w:rPr>
              <w:t>П</w:t>
            </w:r>
            <w:r>
              <w:rPr>
                <w:bCs/>
              </w:rPr>
              <w:t>риложение 8</w:t>
            </w:r>
          </w:p>
          <w:p w:rsidR="00B7419D" w:rsidRDefault="00B7419D" w:rsidP="00130BF7">
            <w:pPr>
              <w:jc w:val="right"/>
              <w:rPr>
                <w:bCs/>
              </w:rPr>
            </w:pPr>
            <w:r>
              <w:rPr>
                <w:bCs/>
              </w:rPr>
              <w:t>к решению Совета сельского поселения «Кипиево»</w:t>
            </w:r>
          </w:p>
          <w:p w:rsidR="00B7419D" w:rsidRDefault="00B7419D" w:rsidP="00130BF7">
            <w:pPr>
              <w:jc w:val="right"/>
              <w:rPr>
                <w:bCs/>
              </w:rPr>
            </w:pPr>
            <w:r>
              <w:rPr>
                <w:bCs/>
              </w:rPr>
              <w:t>«О бюджете сельского поселения «Кипиево» на 2014 год и</w:t>
            </w:r>
          </w:p>
          <w:p w:rsidR="00B7419D" w:rsidRDefault="00B7419D" w:rsidP="00130BF7">
            <w:pPr>
              <w:jc w:val="right"/>
              <w:rPr>
                <w:bCs/>
              </w:rPr>
            </w:pPr>
            <w:r>
              <w:rPr>
                <w:bCs/>
              </w:rPr>
              <w:t>плановый период 2015 и 2016 годов»</w:t>
            </w:r>
          </w:p>
          <w:p w:rsidR="00B7419D" w:rsidRPr="002110EC" w:rsidRDefault="00B7419D" w:rsidP="00130BF7">
            <w:pPr>
              <w:jc w:val="right"/>
              <w:rPr>
                <w:bCs/>
              </w:rPr>
            </w:pPr>
            <w:r>
              <w:rPr>
                <w:bCs/>
              </w:rPr>
              <w:t>от 20 декабря 2013 г. №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-10/3</w:t>
            </w:r>
          </w:p>
          <w:p w:rsidR="00B7419D" w:rsidRDefault="00B7419D" w:rsidP="00130BF7">
            <w:pPr>
              <w:rPr>
                <w:bCs/>
              </w:rPr>
            </w:pPr>
          </w:p>
          <w:p w:rsidR="00B7419D" w:rsidRPr="009D463A" w:rsidRDefault="00B7419D" w:rsidP="00130BF7">
            <w:pPr>
              <w:jc w:val="center"/>
              <w:rPr>
                <w:b/>
                <w:bCs/>
              </w:rPr>
            </w:pPr>
            <w:r w:rsidRPr="009D463A">
              <w:rPr>
                <w:b/>
                <w:bCs/>
              </w:rPr>
              <w:t>Источники</w:t>
            </w:r>
          </w:p>
          <w:p w:rsidR="00B7419D" w:rsidRPr="009D463A" w:rsidRDefault="00B7419D" w:rsidP="00130BF7">
            <w:pPr>
              <w:jc w:val="center"/>
              <w:rPr>
                <w:b/>
                <w:bCs/>
              </w:rPr>
            </w:pPr>
            <w:r w:rsidRPr="009D463A">
              <w:rPr>
                <w:b/>
                <w:bCs/>
              </w:rPr>
              <w:t>Финансирования дефицита бюджета сельского поселения «Кипиево» на плановый период</w:t>
            </w:r>
          </w:p>
          <w:p w:rsidR="00B7419D" w:rsidRPr="009D463A" w:rsidRDefault="00B7419D" w:rsidP="00130BF7">
            <w:pPr>
              <w:jc w:val="center"/>
              <w:rPr>
                <w:bCs/>
              </w:rPr>
            </w:pPr>
            <w:r w:rsidRPr="009D463A">
              <w:rPr>
                <w:b/>
                <w:bCs/>
              </w:rPr>
              <w:t>2015 и 2016 годов</w:t>
            </w:r>
          </w:p>
        </w:tc>
        <w:tc>
          <w:tcPr>
            <w:tcW w:w="3666" w:type="dxa"/>
          </w:tcPr>
          <w:p w:rsidR="00B7419D" w:rsidRPr="009D463A" w:rsidRDefault="00B7419D" w:rsidP="00130BF7"/>
        </w:tc>
        <w:tc>
          <w:tcPr>
            <w:tcW w:w="4144" w:type="dxa"/>
          </w:tcPr>
          <w:p w:rsidR="00B7419D" w:rsidRPr="009D463A" w:rsidRDefault="00B7419D" w:rsidP="00130BF7"/>
        </w:tc>
        <w:tc>
          <w:tcPr>
            <w:tcW w:w="4144" w:type="dxa"/>
          </w:tcPr>
          <w:p w:rsidR="00B7419D" w:rsidRPr="009D463A" w:rsidRDefault="00B7419D" w:rsidP="00130BF7"/>
        </w:tc>
        <w:tc>
          <w:tcPr>
            <w:tcW w:w="4144" w:type="dxa"/>
          </w:tcPr>
          <w:p w:rsidR="00B7419D" w:rsidRPr="009D463A" w:rsidRDefault="00B7419D" w:rsidP="00130BF7"/>
        </w:tc>
        <w:tc>
          <w:tcPr>
            <w:tcW w:w="4144" w:type="dxa"/>
            <w:vAlign w:val="bottom"/>
          </w:tcPr>
          <w:p w:rsidR="00B7419D" w:rsidRPr="009D463A" w:rsidRDefault="00B7419D" w:rsidP="00130BF7">
            <w:pPr>
              <w:jc w:val="center"/>
              <w:rPr>
                <w:bCs/>
              </w:rPr>
            </w:pPr>
          </w:p>
        </w:tc>
      </w:tr>
      <w:tr w:rsidR="00B7419D" w:rsidRPr="003C6DBE" w:rsidTr="00130BF7">
        <w:trPr>
          <w:gridAfter w:val="5"/>
          <w:wAfter w:w="20242" w:type="dxa"/>
          <w:trHeight w:val="2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9D463A" w:rsidRDefault="00B7419D" w:rsidP="00130BF7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19D" w:rsidRPr="003C6DBE" w:rsidRDefault="00B7419D" w:rsidP="00130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9D" w:rsidRPr="00CF0E19" w:rsidTr="00130BF7">
        <w:trPr>
          <w:gridAfter w:val="6"/>
          <w:wAfter w:w="20478" w:type="dxa"/>
          <w:trHeight w:val="240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9802" w:type="dxa"/>
              <w:tblInd w:w="0" w:type="dxa"/>
              <w:tblLayout w:type="fixed"/>
              <w:tblLook w:val="01E0"/>
            </w:tblPr>
            <w:tblGrid>
              <w:gridCol w:w="2962"/>
              <w:gridCol w:w="4140"/>
              <w:gridCol w:w="1440"/>
              <w:gridCol w:w="1260"/>
            </w:tblGrid>
            <w:tr w:rsidR="00B7419D" w:rsidRPr="00E96BF3" w:rsidTr="00130BF7">
              <w:trPr>
                <w:trHeight w:val="1185"/>
              </w:trPr>
              <w:tc>
                <w:tcPr>
                  <w:tcW w:w="2962" w:type="dxa"/>
                  <w:vMerge w:val="restart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Код</w:t>
                  </w:r>
                </w:p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1</w:t>
                  </w:r>
                </w:p>
              </w:tc>
              <w:tc>
                <w:tcPr>
                  <w:tcW w:w="4140" w:type="dxa"/>
                  <w:vMerge w:val="restart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 w:rsidRPr="00E96BF3">
                    <w:rPr>
                      <w:bCs/>
                    </w:rPr>
                    <w:t>Н</w:t>
                  </w:r>
                  <w:r>
                    <w:rPr>
                      <w:bCs/>
                    </w:rPr>
                    <w:t>аименование кода администратора,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2700" w:type="dxa"/>
                  <w:gridSpan w:val="2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</w:p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Сумма </w:t>
                  </w:r>
                </w:p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(тыс.руб.)</w:t>
                  </w:r>
                </w:p>
              </w:tc>
            </w:tr>
            <w:tr w:rsidR="00B7419D" w:rsidRPr="00E96BF3" w:rsidTr="00130BF7">
              <w:tc>
                <w:tcPr>
                  <w:tcW w:w="2962" w:type="dxa"/>
                  <w:vMerge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140" w:type="dxa"/>
                  <w:vMerge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</w:p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2015 год</w:t>
                  </w:r>
                </w:p>
              </w:tc>
              <w:tc>
                <w:tcPr>
                  <w:tcW w:w="1260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</w:p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2016 год</w:t>
                  </w:r>
                </w:p>
              </w:tc>
            </w:tr>
            <w:tr w:rsidR="00B7419D" w:rsidRPr="00E96BF3" w:rsidTr="00130BF7">
              <w:tc>
                <w:tcPr>
                  <w:tcW w:w="2962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7419D" w:rsidRPr="00E96BF3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B7419D" w:rsidRPr="00F75D6B" w:rsidTr="00130BF7">
              <w:tc>
                <w:tcPr>
                  <w:tcW w:w="2962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4140" w:type="dxa"/>
                </w:tcPr>
                <w:p w:rsidR="00B7419D" w:rsidRPr="00F75D6B" w:rsidRDefault="00B7419D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4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6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 w:rsidR="00B7419D" w:rsidRPr="00F75D6B" w:rsidTr="00130BF7">
              <w:tc>
                <w:tcPr>
                  <w:tcW w:w="2962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4140" w:type="dxa"/>
                </w:tcPr>
                <w:p w:rsidR="00B7419D" w:rsidRPr="00F75D6B" w:rsidRDefault="00B7419D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4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26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</w:tr>
            <w:tr w:rsidR="00B7419D" w:rsidRPr="00F75D6B" w:rsidTr="00130BF7">
              <w:tc>
                <w:tcPr>
                  <w:tcW w:w="2962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4140" w:type="dxa"/>
                </w:tcPr>
                <w:p w:rsidR="00B7419D" w:rsidRPr="00F75D6B" w:rsidRDefault="00B7419D" w:rsidP="00130BF7">
                  <w:pPr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4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-2</w:t>
                  </w:r>
                  <w:r>
                    <w:rPr>
                      <w:b/>
                      <w:bCs/>
                    </w:rPr>
                    <w:t> 055,27</w:t>
                  </w:r>
                </w:p>
              </w:tc>
              <w:tc>
                <w:tcPr>
                  <w:tcW w:w="126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-2094,67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01 05 02 00 00 0000 500</w:t>
                  </w:r>
                </w:p>
              </w:tc>
              <w:tc>
                <w:tcPr>
                  <w:tcW w:w="41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4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-2 055,27</w:t>
                  </w:r>
                </w:p>
              </w:tc>
              <w:tc>
                <w:tcPr>
                  <w:tcW w:w="126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-2094,67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01 05 02 01 00 0000 510</w:t>
                  </w:r>
                </w:p>
              </w:tc>
              <w:tc>
                <w:tcPr>
                  <w:tcW w:w="41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4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-2 055,27</w:t>
                  </w:r>
                </w:p>
              </w:tc>
              <w:tc>
                <w:tcPr>
                  <w:tcW w:w="126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-2094,67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4140" w:type="dxa"/>
                </w:tcPr>
                <w:p w:rsidR="00B7419D" w:rsidRPr="00BD47C5" w:rsidRDefault="00B7419D" w:rsidP="00130BF7">
                  <w:pPr>
                    <w:rPr>
                      <w:bCs/>
                      <w:i/>
                    </w:rPr>
                  </w:pPr>
                  <w:r w:rsidRPr="00BD47C5">
                    <w:rPr>
                      <w:bCs/>
                      <w:i/>
                    </w:rPr>
                    <w:t xml:space="preserve">Увеличение прочих остатков денежных средств бюджетов </w:t>
                  </w:r>
                  <w:r w:rsidRPr="00BD47C5">
                    <w:rPr>
                      <w:bCs/>
                      <w:i/>
                    </w:rPr>
                    <w:lastRenderedPageBreak/>
                    <w:t>поселений</w:t>
                  </w:r>
                </w:p>
              </w:tc>
              <w:tc>
                <w:tcPr>
                  <w:tcW w:w="144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lastRenderedPageBreak/>
                    <w:t>-2 055,27</w:t>
                  </w:r>
                </w:p>
              </w:tc>
              <w:tc>
                <w:tcPr>
                  <w:tcW w:w="126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-2094,67</w:t>
                  </w:r>
                </w:p>
              </w:tc>
            </w:tr>
            <w:tr w:rsidR="00B7419D" w:rsidRPr="00BD47C5" w:rsidTr="00130BF7">
              <w:tc>
                <w:tcPr>
                  <w:tcW w:w="2962" w:type="dxa"/>
                </w:tcPr>
                <w:p w:rsidR="00B7419D" w:rsidRPr="00BD47C5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lastRenderedPageBreak/>
                    <w:t>01 05 00 00 00 0000 600</w:t>
                  </w:r>
                </w:p>
              </w:tc>
              <w:tc>
                <w:tcPr>
                  <w:tcW w:w="4140" w:type="dxa"/>
                </w:tcPr>
                <w:p w:rsidR="00B7419D" w:rsidRPr="00BD47C5" w:rsidRDefault="00B7419D" w:rsidP="00130BF7">
                  <w:pPr>
                    <w:rPr>
                      <w:b/>
                      <w:bCs/>
                    </w:rPr>
                  </w:pPr>
                  <w:r w:rsidRPr="00BD47C5">
                    <w:rPr>
                      <w:b/>
                      <w:bCs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4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 w:rsidRPr="00F75D6B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 055,27</w:t>
                  </w:r>
                </w:p>
              </w:tc>
              <w:tc>
                <w:tcPr>
                  <w:tcW w:w="1260" w:type="dxa"/>
                </w:tcPr>
                <w:p w:rsidR="00B7419D" w:rsidRPr="00F75D6B" w:rsidRDefault="00B7419D" w:rsidP="00130B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2094,67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01 05 02 00 00 0000 600</w:t>
                  </w:r>
                </w:p>
              </w:tc>
              <w:tc>
                <w:tcPr>
                  <w:tcW w:w="41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4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2 055,27</w:t>
                  </w:r>
                </w:p>
              </w:tc>
              <w:tc>
                <w:tcPr>
                  <w:tcW w:w="126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2094,67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01 05 02 01 00 0000 610</w:t>
                  </w:r>
                </w:p>
              </w:tc>
              <w:tc>
                <w:tcPr>
                  <w:tcW w:w="4140" w:type="dxa"/>
                </w:tcPr>
                <w:p w:rsidR="00B7419D" w:rsidRDefault="00B7419D" w:rsidP="00130B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4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2 055,27</w:t>
                  </w:r>
                </w:p>
              </w:tc>
              <w:tc>
                <w:tcPr>
                  <w:tcW w:w="126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2094,67</w:t>
                  </w:r>
                </w:p>
              </w:tc>
            </w:tr>
            <w:tr w:rsidR="00B7419D" w:rsidTr="00130BF7">
              <w:tc>
                <w:tcPr>
                  <w:tcW w:w="2962" w:type="dxa"/>
                </w:tcPr>
                <w:p w:rsidR="00B7419D" w:rsidRDefault="00B7419D" w:rsidP="00130B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4140" w:type="dxa"/>
                </w:tcPr>
                <w:p w:rsidR="00B7419D" w:rsidRPr="00BD47C5" w:rsidRDefault="00B7419D" w:rsidP="00130BF7">
                  <w:pPr>
                    <w:rPr>
                      <w:bCs/>
                      <w:i/>
                    </w:rPr>
                  </w:pPr>
                  <w:r w:rsidRPr="00BD47C5">
                    <w:rPr>
                      <w:bCs/>
                      <w:i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4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2 055,27</w:t>
                  </w:r>
                </w:p>
              </w:tc>
              <w:tc>
                <w:tcPr>
                  <w:tcW w:w="1260" w:type="dxa"/>
                </w:tcPr>
                <w:p w:rsidR="00B7419D" w:rsidRPr="0096776B" w:rsidRDefault="00B7419D" w:rsidP="00130BF7">
                  <w:pPr>
                    <w:jc w:val="center"/>
                    <w:rPr>
                      <w:bCs/>
                    </w:rPr>
                  </w:pPr>
                  <w:r w:rsidRPr="0096776B">
                    <w:rPr>
                      <w:bCs/>
                    </w:rPr>
                    <w:t>2094,67</w:t>
                  </w:r>
                </w:p>
              </w:tc>
            </w:tr>
          </w:tbl>
          <w:p w:rsidR="00B7419D" w:rsidRDefault="00B7419D" w:rsidP="00130BF7">
            <w:pPr>
              <w:jc w:val="center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Pr="00CF0E19" w:rsidRDefault="00B7419D" w:rsidP="00130BF7">
            <w:pPr>
              <w:jc w:val="right"/>
            </w:pPr>
            <w:r>
              <w:t>П</w:t>
            </w:r>
            <w:r w:rsidRPr="00CF0E19">
              <w:t>риложение 9</w:t>
            </w:r>
          </w:p>
        </w:tc>
      </w:tr>
      <w:tr w:rsidR="00B7419D" w:rsidRPr="00CF0E19" w:rsidTr="00130BF7">
        <w:trPr>
          <w:gridAfter w:val="6"/>
          <w:wAfter w:w="20478" w:type="dxa"/>
          <w:trHeight w:val="240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lastRenderedPageBreak/>
              <w:t>к решению Совета сельского поселения "Кипиево"</w:t>
            </w:r>
          </w:p>
        </w:tc>
      </w:tr>
      <w:tr w:rsidR="00B7419D" w:rsidRPr="00CF0E19" w:rsidTr="00130BF7">
        <w:trPr>
          <w:gridAfter w:val="6"/>
          <w:wAfter w:w="20478" w:type="dxa"/>
          <w:trHeight w:val="240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 xml:space="preserve">  "О бюджете сельского поселения "Кипиево" на 2014 год и</w:t>
            </w:r>
          </w:p>
        </w:tc>
      </w:tr>
      <w:tr w:rsidR="00B7419D" w:rsidRPr="00CF0E19" w:rsidTr="00130BF7">
        <w:trPr>
          <w:gridAfter w:val="6"/>
          <w:wAfter w:w="20478" w:type="dxa"/>
          <w:trHeight w:val="240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плановый период 2015 и 2016 годов"</w:t>
            </w:r>
          </w:p>
        </w:tc>
      </w:tr>
      <w:tr w:rsidR="00B7419D" w:rsidRPr="00CF0E19" w:rsidTr="00130BF7">
        <w:trPr>
          <w:gridAfter w:val="6"/>
          <w:wAfter w:w="20478" w:type="dxa"/>
          <w:trHeight w:val="240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74707B" w:rsidRDefault="00B7419D" w:rsidP="00130BF7">
            <w:pPr>
              <w:jc w:val="right"/>
            </w:pPr>
            <w:r w:rsidRPr="00CF0E19">
              <w:t xml:space="preserve">от </w:t>
            </w:r>
            <w:r>
              <w:t xml:space="preserve">20 </w:t>
            </w:r>
            <w:r w:rsidRPr="00CF0E19">
              <w:t>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</w:p>
        </w:tc>
      </w:tr>
      <w:tr w:rsidR="00B7419D" w:rsidRPr="00CF0E19" w:rsidTr="00130BF7">
        <w:trPr>
          <w:gridAfter w:val="6"/>
          <w:wAfter w:w="20478" w:type="dxa"/>
          <w:trHeight w:val="255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CF0E19" w:rsidRDefault="00B7419D" w:rsidP="00130BF7"/>
        </w:tc>
      </w:tr>
      <w:tr w:rsidR="00B7419D" w:rsidRPr="00CF0E19" w:rsidTr="00130BF7">
        <w:trPr>
          <w:gridAfter w:val="6"/>
          <w:wAfter w:w="20478" w:type="dxa"/>
          <w:trHeight w:val="495"/>
        </w:trPr>
        <w:tc>
          <w:tcPr>
            <w:tcW w:w="9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Перечень кодов видов доходов бюджета поселения, закрепленных за администрацией сельского поселения "Кипиево"</w:t>
            </w:r>
          </w:p>
        </w:tc>
      </w:tr>
      <w:tr w:rsidR="00B7419D" w:rsidRPr="00CF0E19" w:rsidTr="00130BF7">
        <w:trPr>
          <w:gridAfter w:val="6"/>
          <w:wAfter w:w="20478" w:type="dxa"/>
          <w:trHeight w:val="270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19D" w:rsidRPr="00CF0E19" w:rsidRDefault="00B7419D" w:rsidP="00130BF7"/>
        </w:tc>
      </w:tr>
      <w:tr w:rsidR="00B7419D" w:rsidRPr="00CF0E19" w:rsidTr="00130BF7">
        <w:trPr>
          <w:gridAfter w:val="6"/>
          <w:wAfter w:w="20478" w:type="dxa"/>
          <w:trHeight w:val="54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Наименование кодов видов доходов бюджета муниципального образования сельского поселения "Кипиево"</w:t>
            </w:r>
          </w:p>
        </w:tc>
      </w:tr>
      <w:tr w:rsidR="00B7419D" w:rsidRPr="00CF0E19" w:rsidTr="00130BF7">
        <w:trPr>
          <w:gridAfter w:val="6"/>
          <w:wAfter w:w="20478" w:type="dxa"/>
          <w:trHeight w:val="79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ind w:hanging="658"/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доходов бюджета муниципального образования</w:t>
            </w: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</w:tr>
      <w:tr w:rsidR="00B7419D" w:rsidRPr="00CF0E19" w:rsidTr="00130BF7">
        <w:trPr>
          <w:gridAfter w:val="6"/>
          <w:wAfter w:w="20478" w:type="dxa"/>
          <w:trHeight w:val="21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3</w:t>
            </w:r>
          </w:p>
        </w:tc>
      </w:tr>
      <w:tr w:rsidR="00B7419D" w:rsidRPr="00CF0E19" w:rsidTr="00130BF7">
        <w:trPr>
          <w:gridAfter w:val="6"/>
          <w:wAfter w:w="20478" w:type="dxa"/>
          <w:trHeight w:val="52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  <w:rPr>
                <w:b/>
                <w:bCs/>
              </w:rPr>
            </w:pPr>
            <w:r w:rsidRPr="00CF0E19">
              <w:rPr>
                <w:b/>
                <w:bCs/>
              </w:rPr>
              <w:t>Администрация сельского поселения "Кипиево" ИНН 1119005135 КПП 111901001</w:t>
            </w:r>
          </w:p>
        </w:tc>
      </w:tr>
      <w:tr w:rsidR="00B7419D" w:rsidRPr="00CF0E19" w:rsidTr="00130BF7">
        <w:trPr>
          <w:gridAfter w:val="6"/>
          <w:wAfter w:w="20478" w:type="dxa"/>
          <w:trHeight w:val="12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1 08 04020 01 1000 110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419D" w:rsidRPr="00CF0E19" w:rsidTr="00130BF7">
        <w:trPr>
          <w:gridAfter w:val="6"/>
          <w:wAfter w:w="20478" w:type="dxa"/>
          <w:trHeight w:val="12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1 08 04020 01 4000 110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419D" w:rsidRPr="00CF0E19" w:rsidTr="00130BF7">
        <w:trPr>
          <w:gridAfter w:val="6"/>
          <w:wAfter w:w="20478" w:type="dxa"/>
          <w:trHeight w:val="12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lastRenderedPageBreak/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1 11 05025 10 0000 120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7419D" w:rsidRPr="00CF0E19" w:rsidTr="00130BF7">
        <w:trPr>
          <w:gridAfter w:val="6"/>
          <w:wAfter w:w="20478" w:type="dxa"/>
          <w:trHeight w:val="9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1 11 05035 10 0000 120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419D" w:rsidRPr="00CF0E19" w:rsidTr="00130BF7">
        <w:trPr>
          <w:gridAfter w:val="6"/>
          <w:wAfter w:w="20478" w:type="dxa"/>
          <w:trHeight w:val="15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1 11 08050 10 0000 120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7419D" w:rsidRPr="00CF0E19" w:rsidTr="00130BF7">
        <w:trPr>
          <w:gridAfter w:val="6"/>
          <w:wAfter w:w="20478" w:type="dxa"/>
          <w:trHeight w:val="126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1 11 09045 10 0000 120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419D" w:rsidRPr="00CF0E19" w:rsidTr="00130BF7">
        <w:trPr>
          <w:gridAfter w:val="6"/>
          <w:wAfter w:w="20478" w:type="dxa"/>
          <w:trHeight w:val="55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1 13 01995 10 0000 130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3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1 13 02995 10 0000 130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Прочие доходы от компенсации затрат бюджетов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160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1 14 02052 10 0000 410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Доходы от реализации имущества, находящегося в 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419D" w:rsidRPr="00CF0E19" w:rsidTr="00130BF7">
        <w:trPr>
          <w:gridAfter w:val="6"/>
          <w:wAfter w:w="20478" w:type="dxa"/>
          <w:trHeight w:val="154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1 14 02052 10 0000 440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  <w:rPr>
                <w:color w:val="000000"/>
              </w:rPr>
            </w:pPr>
            <w:r w:rsidRPr="00CF0E19">
              <w:rPr>
                <w:color w:val="000000"/>
              </w:rPr>
              <w:t>Доходы от реализации имущества, находящегося в 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419D" w:rsidRPr="00CF0E19" w:rsidTr="00130BF7">
        <w:trPr>
          <w:gridAfter w:val="6"/>
          <w:wAfter w:w="20478" w:type="dxa"/>
          <w:trHeight w:val="157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1 14 02053 10 0000 410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419D" w:rsidRPr="00CF0E19" w:rsidTr="00130BF7">
        <w:trPr>
          <w:gridAfter w:val="6"/>
          <w:wAfter w:w="20478" w:type="dxa"/>
          <w:trHeight w:val="156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lastRenderedPageBreak/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1 14 02053 10 0000 440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419D" w:rsidRPr="00CF0E19" w:rsidTr="00130BF7">
        <w:trPr>
          <w:gridAfter w:val="6"/>
          <w:wAfter w:w="20478" w:type="dxa"/>
          <w:trHeight w:val="105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1 14 06025 10 0000 430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7419D" w:rsidRPr="00CF0E19" w:rsidTr="00130BF7">
        <w:trPr>
          <w:gridAfter w:val="6"/>
          <w:wAfter w:w="20478" w:type="dxa"/>
          <w:trHeight w:val="48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1 17 01050 10 0000 180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Невыясненные поступления, зачисляемые в бюджеты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28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1 17 05050 10 0000 180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Прочие неналоговые доходы бюджетов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48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2 02 01001 10 0000 151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Дотации бюджетам поселений на выравнивание бюджетной обеспеченности</w:t>
            </w:r>
          </w:p>
        </w:tc>
      </w:tr>
      <w:tr w:rsidR="00B7419D" w:rsidRPr="00CF0E19" w:rsidTr="00130BF7">
        <w:trPr>
          <w:gridAfter w:val="6"/>
          <w:wAfter w:w="20478" w:type="dxa"/>
          <w:trHeight w:val="54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2 02 01003 10 0000 151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7419D" w:rsidRPr="00CF0E19" w:rsidTr="00130BF7">
        <w:trPr>
          <w:gridAfter w:val="6"/>
          <w:wAfter w:w="20478" w:type="dxa"/>
          <w:trHeight w:val="82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CF0E19" w:rsidRDefault="00B7419D" w:rsidP="00130BF7">
            <w:pPr>
              <w:jc w:val="center"/>
            </w:pPr>
            <w:r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2 02 02077 10 0000 151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24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CF0E19" w:rsidRDefault="00B7419D" w:rsidP="00130BF7">
            <w:pPr>
              <w:jc w:val="center"/>
            </w:pPr>
            <w:r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2 02 02999 10 0000 151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Прочие субсидии бюджетам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52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2 02 03003 10 0000 151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7419D" w:rsidRPr="00CF0E19" w:rsidTr="00130BF7">
        <w:trPr>
          <w:gridAfter w:val="6"/>
          <w:wAfter w:w="20478" w:type="dxa"/>
          <w:trHeight w:val="78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2 02 03015 10 0000 151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419D" w:rsidRPr="00CF0E19" w:rsidTr="00130BF7">
        <w:trPr>
          <w:gridAfter w:val="6"/>
          <w:wAfter w:w="20478" w:type="dxa"/>
          <w:trHeight w:val="36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CF0E19" w:rsidRDefault="00B7419D" w:rsidP="00130BF7">
            <w:r w:rsidRPr="00CF0E19">
              <w:t>2 02 03998 10 0000 151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Единые субвенции бюджетам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12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CF0E19" w:rsidRDefault="00B7419D" w:rsidP="00130BF7">
            <w:r w:rsidRPr="00CF0E19">
              <w:t>2 02 04014 10 0000 151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7419D" w:rsidRPr="00CF0E19" w:rsidTr="00130BF7">
        <w:trPr>
          <w:gridAfter w:val="6"/>
          <w:wAfter w:w="20478" w:type="dxa"/>
          <w:trHeight w:val="129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74707B" w:rsidRDefault="00B7419D" w:rsidP="00130BF7">
            <w:pPr>
              <w:jc w:val="center"/>
            </w:pPr>
            <w:r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2 07 05010 10 0000 180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rPr>
                <w:color w:val="000000"/>
              </w:rPr>
            </w:pPr>
            <w:r w:rsidRPr="00CF0E1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B7419D" w:rsidRPr="00CF0E19" w:rsidTr="00130BF7">
        <w:trPr>
          <w:gridAfter w:val="6"/>
          <w:wAfter w:w="20478" w:type="dxa"/>
          <w:trHeight w:val="75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2C32EF" w:rsidRDefault="00B7419D" w:rsidP="00130BF7">
            <w:pPr>
              <w:jc w:val="center"/>
            </w:pPr>
            <w:r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2 07 05020 10 0000 180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rPr>
                <w:color w:val="000000"/>
              </w:rPr>
            </w:pPr>
            <w:r w:rsidRPr="00CF0E1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300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r w:rsidRPr="00CF0E19">
              <w:t>2 07 05030 10 0000 180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Прочие безвозмездные поступления в бюджеты поселений</w:t>
            </w:r>
          </w:p>
        </w:tc>
      </w:tr>
      <w:tr w:rsidR="00B7419D" w:rsidRPr="00CF0E19" w:rsidTr="00130BF7">
        <w:trPr>
          <w:gridAfter w:val="6"/>
          <w:wAfter w:w="20478" w:type="dxa"/>
          <w:trHeight w:val="765"/>
        </w:trPr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19D" w:rsidRPr="00CF0E19" w:rsidRDefault="00B7419D" w:rsidP="00130BF7">
            <w:pPr>
              <w:jc w:val="center"/>
            </w:pPr>
            <w:r>
              <w:lastRenderedPageBreak/>
              <w:t>918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r w:rsidRPr="00CF0E19">
              <w:t>2 19 05000 10 0000 151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both"/>
            </w:pPr>
            <w:r w:rsidRPr="00CF0E19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7419D" w:rsidRPr="00CF0E19" w:rsidRDefault="00B7419D" w:rsidP="00B7419D"/>
    <w:p w:rsidR="00B7419D" w:rsidRPr="00CF0E19" w:rsidRDefault="00B7419D" w:rsidP="00B7419D"/>
    <w:tbl>
      <w:tblPr>
        <w:tblW w:w="9615" w:type="dxa"/>
        <w:tblInd w:w="93" w:type="dxa"/>
        <w:tblLayout w:type="fixed"/>
        <w:tblLook w:val="0000"/>
      </w:tblPr>
      <w:tblGrid>
        <w:gridCol w:w="735"/>
        <w:gridCol w:w="2880"/>
        <w:gridCol w:w="6000"/>
      </w:tblGrid>
      <w:tr w:rsidR="00B7419D" w:rsidRPr="00CF0E19" w:rsidTr="00130BF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Pr="00CF0E19" w:rsidRDefault="00B7419D" w:rsidP="00130BF7">
            <w:pPr>
              <w:jc w:val="right"/>
            </w:pPr>
            <w:r w:rsidRPr="00CF0E19">
              <w:t>Приложение 10</w:t>
            </w:r>
          </w:p>
        </w:tc>
      </w:tr>
      <w:tr w:rsidR="00B7419D" w:rsidRPr="00CF0E19" w:rsidTr="00130BF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к решению Совета сельского поселения "Кипиево"</w:t>
            </w:r>
          </w:p>
        </w:tc>
      </w:tr>
      <w:tr w:rsidR="00B7419D" w:rsidRPr="00CF0E19" w:rsidTr="00130BF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ind w:firstLine="252"/>
              <w:jc w:val="right"/>
            </w:pPr>
            <w:r w:rsidRPr="00CF0E19">
              <w:t>"О бюджете сельского поселения "Кипиево" на 2014 год и</w:t>
            </w:r>
          </w:p>
        </w:tc>
      </w:tr>
      <w:tr w:rsidR="00B7419D" w:rsidRPr="00CF0E19" w:rsidTr="00130BF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плановый период 2015 и 2016 годов"</w:t>
            </w:r>
          </w:p>
        </w:tc>
      </w:tr>
      <w:tr w:rsidR="00B7419D" w:rsidRPr="00CF0E19" w:rsidTr="00130BF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 xml:space="preserve">                                                                       от  </w:t>
            </w:r>
            <w:r>
              <w:t xml:space="preserve">20 </w:t>
            </w:r>
            <w:r w:rsidRPr="00CF0E19">
              <w:t>декабря 2013 г. №</w:t>
            </w:r>
            <w:r>
              <w:rPr>
                <w:lang w:val="en-US"/>
              </w:rPr>
              <w:t>III</w:t>
            </w:r>
            <w:r>
              <w:t>-10/3</w:t>
            </w:r>
            <w:r w:rsidRPr="00CF0E19">
              <w:t xml:space="preserve"> </w:t>
            </w:r>
          </w:p>
        </w:tc>
      </w:tr>
      <w:tr w:rsidR="00B7419D" w:rsidRPr="00CF0E19" w:rsidTr="00130BF7">
        <w:trPr>
          <w:trHeight w:val="22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</w:tr>
      <w:tr w:rsidR="00B7419D" w:rsidRPr="00CF0E19" w:rsidTr="00130BF7">
        <w:trPr>
          <w:trHeight w:val="570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Перечень кодов источников финансирования дефицита бюджета сельского поселения "Кипиево"</w:t>
            </w:r>
          </w:p>
        </w:tc>
      </w:tr>
      <w:tr w:rsidR="00B7419D" w:rsidRPr="00CF0E19" w:rsidTr="00130BF7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Код главы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Наименование</w:t>
            </w:r>
          </w:p>
        </w:tc>
      </w:tr>
      <w:tr w:rsidR="00B7419D" w:rsidRPr="00CF0E19" w:rsidTr="00130BF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3</w:t>
            </w:r>
          </w:p>
        </w:tc>
      </w:tr>
      <w:tr w:rsidR="00B7419D" w:rsidRPr="00CF0E19" w:rsidTr="00130BF7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918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CF0E19" w:rsidRDefault="00B7419D" w:rsidP="00130BF7">
            <w:pPr>
              <w:jc w:val="both"/>
              <w:rPr>
                <w:b/>
                <w:bCs/>
              </w:rPr>
            </w:pPr>
            <w:r w:rsidRPr="00CF0E19">
              <w:rPr>
                <w:b/>
                <w:bCs/>
              </w:rPr>
              <w:t>Администрация сельского поселения «Кипиево»</w:t>
            </w:r>
          </w:p>
        </w:tc>
      </w:tr>
      <w:tr w:rsidR="00B7419D" w:rsidRPr="00CF0E19" w:rsidTr="00130BF7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01 05 02 01 10 0000 510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rPr>
                <w:color w:val="000000"/>
              </w:rPr>
            </w:pPr>
            <w:r w:rsidRPr="00CF0E19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B7419D" w:rsidRPr="00CF0E19" w:rsidTr="00130BF7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jc w:val="center"/>
            </w:pPr>
            <w:r w:rsidRPr="00CF0E19">
              <w:t>01 05 02 01 10 0000 610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9D" w:rsidRPr="00CF0E19" w:rsidRDefault="00B7419D" w:rsidP="00130BF7">
            <w:pPr>
              <w:rPr>
                <w:color w:val="000000"/>
              </w:rPr>
            </w:pPr>
            <w:r w:rsidRPr="00CF0E19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7419D" w:rsidRPr="00CF0E19" w:rsidRDefault="00B7419D" w:rsidP="00B7419D"/>
    <w:tbl>
      <w:tblPr>
        <w:tblW w:w="9555" w:type="dxa"/>
        <w:tblInd w:w="93" w:type="dxa"/>
        <w:tblLook w:val="0000"/>
      </w:tblPr>
      <w:tblGrid>
        <w:gridCol w:w="500"/>
        <w:gridCol w:w="7140"/>
        <w:gridCol w:w="1915"/>
      </w:tblGrid>
      <w:tr w:rsidR="00B7419D" w:rsidRPr="00CF0E19" w:rsidTr="00130BF7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Pr="00CF0E19" w:rsidRDefault="00B7419D" w:rsidP="00130BF7">
            <w:pPr>
              <w:jc w:val="right"/>
            </w:pPr>
            <w:r w:rsidRPr="00CF0E19">
              <w:t>Приложение 11</w:t>
            </w:r>
          </w:p>
        </w:tc>
      </w:tr>
      <w:tr w:rsidR="00B7419D" w:rsidRPr="00CF0E19" w:rsidTr="00130BF7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к решению Совета сельского поселения "Кипиево"</w:t>
            </w:r>
          </w:p>
        </w:tc>
      </w:tr>
      <w:tr w:rsidR="00B7419D" w:rsidRPr="00CF0E19" w:rsidTr="00130BF7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"О бюджете сельского поселения "Кипиево" на 2014 год и</w:t>
            </w:r>
          </w:p>
        </w:tc>
      </w:tr>
      <w:tr w:rsidR="00B7419D" w:rsidRPr="00CF0E19" w:rsidTr="00130BF7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плановый период 2015 и 2016 годов"</w:t>
            </w:r>
          </w:p>
        </w:tc>
      </w:tr>
      <w:tr w:rsidR="00B7419D" w:rsidRPr="00CF0E19" w:rsidTr="00130BF7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2110EC" w:rsidRDefault="00B7419D" w:rsidP="00130BF7">
            <w:pPr>
              <w:rPr>
                <w:lang w:val="en-US"/>
              </w:rPr>
            </w:pPr>
            <w:r w:rsidRPr="00CF0E19">
              <w:t xml:space="preserve">                                                              </w:t>
            </w:r>
            <w:r>
              <w:t xml:space="preserve">                               от 20 декабря 2013 г. № </w:t>
            </w:r>
            <w:r>
              <w:rPr>
                <w:lang w:val="en-US"/>
              </w:rPr>
              <w:t>III</w:t>
            </w:r>
            <w:r>
              <w:t>-10/</w:t>
            </w:r>
            <w:r w:rsidRPr="002110EC">
              <w:t>3</w:t>
            </w:r>
            <w:r w:rsidRPr="00CF0E19">
              <w:t xml:space="preserve">                                         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trHeight w:val="54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Программа муниципальных заимствований сельского поселения "Кипиево" на 2014 год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(тыс. рублей)</w:t>
            </w:r>
          </w:p>
        </w:tc>
      </w:tr>
      <w:tr w:rsidR="00B7419D" w:rsidRPr="00CF0E19" w:rsidTr="00130BF7">
        <w:trPr>
          <w:trHeight w:val="255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Заимствования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Сумма</w:t>
            </w:r>
          </w:p>
        </w:tc>
      </w:tr>
      <w:tr w:rsidR="00B7419D" w:rsidRPr="00CF0E19" w:rsidTr="00130BF7">
        <w:trPr>
          <w:trHeight w:val="255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Заимствования (+ привлечение / - погашение)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1.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Привлечение средств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Привлечение средств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</w:tbl>
    <w:p w:rsidR="00B7419D" w:rsidRPr="00CF0E19" w:rsidRDefault="00B7419D" w:rsidP="00B7419D"/>
    <w:tbl>
      <w:tblPr>
        <w:tblW w:w="9582" w:type="dxa"/>
        <w:tblInd w:w="93" w:type="dxa"/>
        <w:tblLook w:val="0000"/>
      </w:tblPr>
      <w:tblGrid>
        <w:gridCol w:w="492"/>
        <w:gridCol w:w="109"/>
        <w:gridCol w:w="2003"/>
        <w:gridCol w:w="1822"/>
        <w:gridCol w:w="1190"/>
        <w:gridCol w:w="1287"/>
        <w:gridCol w:w="523"/>
        <w:gridCol w:w="460"/>
        <w:gridCol w:w="662"/>
        <w:gridCol w:w="1112"/>
        <w:gridCol w:w="57"/>
      </w:tblGrid>
      <w:tr w:rsidR="00B7419D" w:rsidRPr="00CF0E19" w:rsidTr="00130BF7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Pr="00CF0E19" w:rsidRDefault="00B7419D" w:rsidP="00130BF7">
            <w:pPr>
              <w:jc w:val="right"/>
            </w:pPr>
            <w:r w:rsidRPr="00CF0E19">
              <w:t>Приложение 12</w:t>
            </w:r>
          </w:p>
        </w:tc>
      </w:tr>
      <w:tr w:rsidR="00B7419D" w:rsidRPr="00CF0E19" w:rsidTr="00130BF7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к решению Совета сельского поселения "Кипиево"</w:t>
            </w:r>
          </w:p>
        </w:tc>
      </w:tr>
      <w:tr w:rsidR="00B7419D" w:rsidRPr="00CF0E19" w:rsidTr="00130BF7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"О бюджете сельского поселения "Кипиево" на 2014 год и</w:t>
            </w:r>
          </w:p>
        </w:tc>
      </w:tr>
      <w:tr w:rsidR="00B7419D" w:rsidRPr="00CF0E19" w:rsidTr="00130BF7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Default="00B7419D" w:rsidP="00130BF7">
            <w:pPr>
              <w:jc w:val="right"/>
            </w:pPr>
            <w:r w:rsidRPr="00CF0E19">
              <w:t>плановый период 2015 и 2016 годов"</w:t>
            </w:r>
          </w:p>
          <w:p w:rsidR="00B7419D" w:rsidRDefault="00B7419D" w:rsidP="00130BF7">
            <w:pPr>
              <w:jc w:val="right"/>
            </w:pPr>
            <w:r>
              <w:t xml:space="preserve">от 20 декабря 2013 г. № </w:t>
            </w:r>
            <w:r>
              <w:rPr>
                <w:lang w:val="en-US"/>
              </w:rPr>
              <w:t>III</w:t>
            </w:r>
            <w:r>
              <w:t>-10/3</w:t>
            </w:r>
          </w:p>
          <w:p w:rsidR="00B7419D" w:rsidRPr="007270F6" w:rsidRDefault="00B7419D" w:rsidP="00130BF7">
            <w:pPr>
              <w:jc w:val="right"/>
            </w:pPr>
          </w:p>
        </w:tc>
      </w:tr>
      <w:tr w:rsidR="00B7419D" w:rsidRPr="00CF0E19" w:rsidTr="00130BF7">
        <w:trPr>
          <w:trHeight w:val="540"/>
        </w:trPr>
        <w:tc>
          <w:tcPr>
            <w:tcW w:w="9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Программа муниципальных заимствований сельского поселения "Кипиево" на плановый период 2015 и 201 годов</w:t>
            </w:r>
          </w:p>
        </w:tc>
      </w:tr>
      <w:tr w:rsidR="00B7419D" w:rsidRPr="00CF0E19" w:rsidTr="00130BF7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6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7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trHeight w:val="255"/>
        </w:trPr>
        <w:tc>
          <w:tcPr>
            <w:tcW w:w="7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Заимствования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Сумма (тыс. рублей)</w:t>
            </w:r>
          </w:p>
        </w:tc>
      </w:tr>
      <w:tr w:rsidR="00B7419D" w:rsidRPr="00CF0E19" w:rsidTr="00130BF7">
        <w:trPr>
          <w:trHeight w:val="255"/>
        </w:trPr>
        <w:tc>
          <w:tcPr>
            <w:tcW w:w="7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2015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2016 год</w:t>
            </w:r>
          </w:p>
        </w:tc>
      </w:tr>
      <w:tr w:rsidR="00B7419D" w:rsidRPr="00CF0E19" w:rsidTr="00130BF7">
        <w:trPr>
          <w:trHeight w:val="255"/>
        </w:trPr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Заимствования (+ привлечение / - погашение)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</w:tr>
      <w:tr w:rsidR="00B7419D" w:rsidRPr="00CF0E19" w:rsidTr="00130BF7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1.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</w:tr>
      <w:tr w:rsidR="00B7419D" w:rsidRPr="00CF0E19" w:rsidTr="00130BF7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Привлечение средств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Погашение основной суммы задолженности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trHeight w:val="5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2.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19D" w:rsidRPr="00CF0E19" w:rsidRDefault="00B7419D" w:rsidP="00130BF7">
            <w:pPr>
              <w:rPr>
                <w:b/>
                <w:bCs/>
              </w:rPr>
            </w:pPr>
            <w:r w:rsidRPr="00CF0E1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0,00</w:t>
            </w:r>
          </w:p>
        </w:tc>
      </w:tr>
      <w:tr w:rsidR="00B7419D" w:rsidRPr="00CF0E19" w:rsidTr="00130BF7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lastRenderedPageBreak/>
              <w:t> 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Привлечение средств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Погашение основной суммы задолженности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 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Default="00B7419D" w:rsidP="00130BF7">
            <w:pPr>
              <w:jc w:val="right"/>
            </w:pPr>
            <w:r w:rsidRPr="00CF0E19">
              <w:t xml:space="preserve">                                                                                                                            </w:t>
            </w: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Default="00B7419D" w:rsidP="00130BF7">
            <w:pPr>
              <w:jc w:val="right"/>
            </w:pPr>
          </w:p>
          <w:p w:rsidR="00B7419D" w:rsidRPr="00CF0E19" w:rsidRDefault="00B7419D" w:rsidP="00130BF7">
            <w:pPr>
              <w:jc w:val="right"/>
            </w:pPr>
            <w:r w:rsidRPr="00CF0E19">
              <w:t>Приложение 13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к решению Совета сельского поселения "Кипиево"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"О бюджете сельского поселения "Кипиево" на 2014 год и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</w:p>
        </w:tc>
        <w:tc>
          <w:tcPr>
            <w:tcW w:w="5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планов</w:t>
            </w:r>
            <w:r>
              <w:t>ы</w:t>
            </w:r>
            <w:r w:rsidRPr="00CF0E19">
              <w:t>й период 2015 и 2016 годов"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 xml:space="preserve">от </w:t>
            </w:r>
            <w:r>
              <w:t>20</w:t>
            </w:r>
            <w:r w:rsidRPr="00CF0E19">
              <w:t xml:space="preserve"> декабря 2013 г. №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>-10/3</w:t>
            </w:r>
            <w:r w:rsidRPr="00CF0E19">
              <w:t xml:space="preserve"> 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gridAfter w:val="1"/>
          <w:wAfter w:w="57" w:type="dxa"/>
          <w:trHeight w:val="55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Программа муниципальных гарантий сельского поселения "Кипиево" в валюте Российской Федерации на 2014 год и планов</w:t>
            </w:r>
            <w:r>
              <w:rPr>
                <w:b/>
                <w:bCs/>
              </w:rPr>
              <w:t>ы</w:t>
            </w:r>
            <w:r w:rsidRPr="00CF0E19">
              <w:rPr>
                <w:b/>
                <w:bCs/>
              </w:rPr>
              <w:t>й период 2015 и 2016 годов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gridAfter w:val="1"/>
          <w:wAfter w:w="57" w:type="dxa"/>
          <w:trHeight w:val="49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1.1. Перечень подлежащих предоставлению муниципальных гарантий сельского поселения "Кипиево"</w:t>
            </w:r>
          </w:p>
        </w:tc>
      </w:tr>
      <w:tr w:rsidR="00B7419D" w:rsidRPr="00CF0E19" w:rsidTr="00130BF7">
        <w:trPr>
          <w:gridAfter w:val="1"/>
          <w:wAfter w:w="57" w:type="dxa"/>
          <w:trHeight w:val="180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</w:tr>
      <w:tr w:rsidR="00B7419D" w:rsidRPr="00CF0E19" w:rsidTr="00130BF7">
        <w:trPr>
          <w:gridAfter w:val="1"/>
          <w:wAfter w:w="57" w:type="dxa"/>
          <w:trHeight w:val="765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№ п/п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Цель гарантирования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Наименование принципала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Сумма гарантирования (тыс. руб.)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Наличие права регрессивного требования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2014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2015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2016 год</w:t>
            </w: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lastRenderedPageBreak/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7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center"/>
            </w:pPr>
            <w:r w:rsidRPr="00CF0E19">
              <w:t>ИТОГО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pPr>
              <w:jc w:val="right"/>
            </w:pPr>
            <w:r w:rsidRPr="00CF0E19"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19D" w:rsidRPr="00CF0E19" w:rsidRDefault="00B7419D" w:rsidP="00130BF7">
            <w:r w:rsidRPr="00CF0E19">
              <w:t> </w:t>
            </w:r>
          </w:p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gridAfter w:val="1"/>
          <w:wAfter w:w="57" w:type="dxa"/>
          <w:trHeight w:val="25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19D" w:rsidRPr="00CF0E19" w:rsidRDefault="00B7419D" w:rsidP="00130BF7"/>
        </w:tc>
      </w:tr>
      <w:tr w:rsidR="00B7419D" w:rsidRPr="00CF0E19" w:rsidTr="00130BF7">
        <w:trPr>
          <w:gridAfter w:val="1"/>
          <w:wAfter w:w="57" w:type="dxa"/>
          <w:trHeight w:val="82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1.2. Общий объем бюджетных ассигнований, предусмотренных на исполнение муниципальных гарантий сельского поселения "Кипиево" по возможным гарантийным случаям</w:t>
            </w:r>
          </w:p>
        </w:tc>
      </w:tr>
      <w:tr w:rsidR="00B7419D" w:rsidRPr="00CF0E19" w:rsidTr="00130BF7">
        <w:trPr>
          <w:gridAfter w:val="1"/>
          <w:wAfter w:w="57" w:type="dxa"/>
          <w:trHeight w:val="555"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</w:p>
        </w:tc>
      </w:tr>
      <w:tr w:rsidR="00B7419D" w:rsidRPr="00CF0E19" w:rsidTr="00130BF7">
        <w:trPr>
          <w:gridAfter w:val="1"/>
          <w:wAfter w:w="57" w:type="dxa"/>
          <w:trHeight w:val="840"/>
        </w:trPr>
        <w:tc>
          <w:tcPr>
            <w:tcW w:w="4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Исполнение муниципальных гарантий сельского поселения "Кипиево"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Объем бюджетных ассигнований на исполнение гарантий по возможным гарантийным случаям (тыс. руб.)</w:t>
            </w:r>
          </w:p>
        </w:tc>
      </w:tr>
      <w:tr w:rsidR="00B7419D" w:rsidRPr="00CF0E19" w:rsidTr="00130BF7">
        <w:trPr>
          <w:gridAfter w:val="1"/>
          <w:wAfter w:w="57" w:type="dxa"/>
          <w:trHeight w:val="1050"/>
        </w:trPr>
        <w:tc>
          <w:tcPr>
            <w:tcW w:w="4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9D" w:rsidRPr="00CF0E19" w:rsidRDefault="00B7419D" w:rsidP="00130BF7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2014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2015 год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  <w:rPr>
                <w:b/>
                <w:bCs/>
              </w:rPr>
            </w:pPr>
            <w:r w:rsidRPr="00CF0E19">
              <w:rPr>
                <w:b/>
                <w:bCs/>
              </w:rPr>
              <w:t>2016 год</w:t>
            </w:r>
          </w:p>
        </w:tc>
      </w:tr>
      <w:tr w:rsidR="00B7419D" w:rsidRPr="00CF0E19" w:rsidTr="00130BF7">
        <w:trPr>
          <w:gridAfter w:val="1"/>
          <w:wAfter w:w="57" w:type="dxa"/>
          <w:trHeight w:val="720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r w:rsidRPr="00CF0E19">
              <w:t>За счет источников финансирования дефицита бюджета сельского поселения "Кипиево"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0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0</w:t>
            </w:r>
          </w:p>
        </w:tc>
      </w:tr>
      <w:tr w:rsidR="00B7419D" w:rsidRPr="00CF0E19" w:rsidTr="00130BF7">
        <w:trPr>
          <w:gridAfter w:val="1"/>
          <w:wAfter w:w="57" w:type="dxa"/>
          <w:trHeight w:val="525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r w:rsidRPr="00CF0E19">
              <w:t>За счет расходов бюджета сельского поселения "Кипиево"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0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9D" w:rsidRPr="00CF0E19" w:rsidRDefault="00B7419D" w:rsidP="00130BF7">
            <w:pPr>
              <w:jc w:val="center"/>
            </w:pPr>
            <w:r w:rsidRPr="00CF0E19">
              <w:t>0</w:t>
            </w:r>
          </w:p>
        </w:tc>
      </w:tr>
    </w:tbl>
    <w:p w:rsidR="00B7419D" w:rsidRPr="00CF0E19" w:rsidRDefault="00B7419D" w:rsidP="00B7419D">
      <w:pPr>
        <w:jc w:val="center"/>
        <w:rPr>
          <w:b/>
        </w:rPr>
      </w:pPr>
    </w:p>
    <w:p w:rsidR="00B7419D" w:rsidRPr="00CF0E19" w:rsidRDefault="00B7419D" w:rsidP="00B7419D">
      <w:pPr>
        <w:jc w:val="center"/>
        <w:rPr>
          <w:b/>
        </w:rPr>
      </w:pPr>
    </w:p>
    <w:p w:rsidR="00B7419D" w:rsidRPr="00CF0E19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Default="00B7419D" w:rsidP="00B7419D">
      <w:pPr>
        <w:jc w:val="center"/>
        <w:rPr>
          <w:b/>
        </w:rPr>
      </w:pPr>
    </w:p>
    <w:p w:rsidR="00B7419D" w:rsidRPr="003C6DBE" w:rsidRDefault="00B7419D" w:rsidP="00B7419D">
      <w:pPr>
        <w:jc w:val="center"/>
        <w:rPr>
          <w:b/>
        </w:rPr>
      </w:pPr>
      <w:r w:rsidRPr="003C6DBE">
        <w:rPr>
          <w:b/>
        </w:rPr>
        <w:t xml:space="preserve">Пояснительная записка </w:t>
      </w:r>
    </w:p>
    <w:p w:rsidR="00B7419D" w:rsidRPr="003C6DBE" w:rsidRDefault="00B7419D" w:rsidP="00B7419D">
      <w:pPr>
        <w:jc w:val="center"/>
        <w:rPr>
          <w:b/>
        </w:rPr>
      </w:pPr>
      <w:r w:rsidRPr="003C6DBE">
        <w:rPr>
          <w:b/>
        </w:rPr>
        <w:t>к проекту решения «О бюджете сельского поселения «Кипиево» на 2014 год и плановый п</w:t>
      </w:r>
      <w:r w:rsidRPr="003C6DBE">
        <w:rPr>
          <w:b/>
        </w:rPr>
        <w:t>е</w:t>
      </w:r>
      <w:r w:rsidRPr="003C6DBE">
        <w:rPr>
          <w:b/>
        </w:rPr>
        <w:t>риод 2015 и 2016 годов»</w:t>
      </w:r>
    </w:p>
    <w:p w:rsidR="00B7419D" w:rsidRPr="003C6DBE" w:rsidRDefault="00B7419D" w:rsidP="00B7419D">
      <w:pPr>
        <w:jc w:val="center"/>
        <w:rPr>
          <w:rFonts w:ascii="Arial" w:hAnsi="Arial" w:cs="Arial"/>
          <w:b/>
        </w:rPr>
      </w:pPr>
    </w:p>
    <w:p w:rsidR="00B7419D" w:rsidRPr="003C6DBE" w:rsidRDefault="00B7419D" w:rsidP="00B7419D">
      <w:pPr>
        <w:jc w:val="center"/>
        <w:rPr>
          <w:u w:val="single"/>
        </w:rPr>
      </w:pPr>
      <w:r w:rsidRPr="003C6DBE">
        <w:rPr>
          <w:u w:val="single"/>
        </w:rPr>
        <w:t>Доходы.</w:t>
      </w:r>
    </w:p>
    <w:p w:rsidR="00B7419D" w:rsidRPr="003C6DBE" w:rsidRDefault="00B7419D" w:rsidP="00B7419D">
      <w:pPr>
        <w:ind w:firstLine="567"/>
        <w:jc w:val="both"/>
      </w:pPr>
      <w:r w:rsidRPr="003C6DBE">
        <w:t>При планировании налоговых доходов  бюджета сельского поселения «Кипиево» учтены сведения о прогнозе поступлений на 2014 – 2016 годы, представленные Межрайонной инспекцией Федеральной н</w:t>
      </w:r>
      <w:r w:rsidRPr="003C6DBE">
        <w:t>а</w:t>
      </w:r>
      <w:r w:rsidRPr="003C6DBE">
        <w:t xml:space="preserve">логовой службы № 2 по Республике Коми. </w:t>
      </w:r>
    </w:p>
    <w:p w:rsidR="00B7419D" w:rsidRPr="003C6DBE" w:rsidRDefault="00B7419D" w:rsidP="00B7419D">
      <w:pPr>
        <w:ind w:firstLine="567"/>
        <w:jc w:val="both"/>
      </w:pPr>
      <w:r w:rsidRPr="003C6DBE">
        <w:t>Неналоговые доходы спрогнозированы с учетом сведений главных администраторов ненал</w:t>
      </w:r>
      <w:r w:rsidRPr="003C6DBE">
        <w:t>о</w:t>
      </w:r>
      <w:r w:rsidRPr="003C6DBE">
        <w:t xml:space="preserve">говых доходов бюджета. </w:t>
      </w:r>
    </w:p>
    <w:p w:rsidR="00B7419D" w:rsidRPr="003C6DBE" w:rsidRDefault="00B7419D" w:rsidP="00B7419D">
      <w:pPr>
        <w:pStyle w:val="2"/>
        <w:ind w:firstLine="567"/>
        <w:rPr>
          <w:b w:val="0"/>
          <w:sz w:val="24"/>
          <w:szCs w:val="24"/>
        </w:rPr>
      </w:pPr>
      <w:r w:rsidRPr="003C6DBE">
        <w:rPr>
          <w:b w:val="0"/>
          <w:sz w:val="24"/>
          <w:szCs w:val="24"/>
        </w:rPr>
        <w:t>Собственные доходы  бюджета (налоговые и неналоговые) на 2014 год запланированы в сумме 607,5 тыс. рублей, на 2015 год- 630,0 тыс. рублей, на 2016- 672,0 тыс. ру</w:t>
      </w:r>
      <w:r w:rsidRPr="003C6DBE">
        <w:rPr>
          <w:b w:val="0"/>
          <w:sz w:val="24"/>
          <w:szCs w:val="24"/>
        </w:rPr>
        <w:t>б</w:t>
      </w:r>
      <w:r w:rsidRPr="003C6DBE">
        <w:rPr>
          <w:b w:val="0"/>
          <w:sz w:val="24"/>
          <w:szCs w:val="24"/>
        </w:rPr>
        <w:t>лей.</w:t>
      </w:r>
    </w:p>
    <w:p w:rsidR="00B7419D" w:rsidRPr="003C6DBE" w:rsidRDefault="00B7419D" w:rsidP="00B7419D">
      <w:pPr>
        <w:pStyle w:val="2"/>
        <w:ind w:firstLine="567"/>
        <w:rPr>
          <w:b w:val="0"/>
          <w:sz w:val="24"/>
          <w:szCs w:val="24"/>
        </w:rPr>
      </w:pPr>
      <w:r w:rsidRPr="003C6DBE">
        <w:rPr>
          <w:b w:val="0"/>
          <w:sz w:val="24"/>
          <w:szCs w:val="24"/>
        </w:rPr>
        <w:t>Прогноз поступлений по основным видам доходов приведен в таблице:</w:t>
      </w:r>
    </w:p>
    <w:p w:rsidR="00B7419D" w:rsidRPr="003C6DBE" w:rsidRDefault="00B7419D" w:rsidP="00B7419D">
      <w:pPr>
        <w:pStyle w:val="2"/>
        <w:ind w:firstLine="567"/>
        <w:jc w:val="right"/>
        <w:rPr>
          <w:b w:val="0"/>
          <w:sz w:val="24"/>
          <w:szCs w:val="24"/>
        </w:rPr>
      </w:pPr>
      <w:r w:rsidRPr="003C6DBE">
        <w:rPr>
          <w:b w:val="0"/>
          <w:sz w:val="24"/>
          <w:szCs w:val="24"/>
        </w:rPr>
        <w:lastRenderedPageBreak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4"/>
        <w:gridCol w:w="1417"/>
        <w:gridCol w:w="1418"/>
        <w:gridCol w:w="1275"/>
      </w:tblGrid>
      <w:tr w:rsidR="00B7419D" w:rsidRPr="003C6DBE" w:rsidTr="00130BF7">
        <w:trPr>
          <w:trHeight w:val="315"/>
          <w:tblHeader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Вид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2014 год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2015 год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2016 год</w:t>
            </w:r>
          </w:p>
        </w:tc>
      </w:tr>
      <w:tr w:rsidR="00B7419D" w:rsidRPr="003C6DBE" w:rsidTr="00130BF7">
        <w:trPr>
          <w:trHeight w:val="630"/>
        </w:trPr>
        <w:tc>
          <w:tcPr>
            <w:tcW w:w="5544" w:type="dxa"/>
            <w:shd w:val="clear" w:color="auto" w:fill="auto"/>
            <w:vAlign w:val="center"/>
          </w:tcPr>
          <w:p w:rsidR="00B7419D" w:rsidRPr="003C6DBE" w:rsidRDefault="00B7419D" w:rsidP="00130BF7">
            <w:pPr>
              <w:rPr>
                <w:b/>
                <w:bCs/>
              </w:rPr>
            </w:pPr>
            <w:r w:rsidRPr="003C6DB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19D" w:rsidRPr="003C6DBE" w:rsidRDefault="00B7419D" w:rsidP="00130BF7">
            <w:pPr>
              <w:jc w:val="right"/>
              <w:rPr>
                <w:b/>
                <w:bCs/>
              </w:rPr>
            </w:pPr>
          </w:p>
          <w:p w:rsidR="00B7419D" w:rsidRPr="003C6DBE" w:rsidRDefault="00B7419D" w:rsidP="00130BF7">
            <w:pPr>
              <w:jc w:val="right"/>
              <w:rPr>
                <w:b/>
                <w:bCs/>
              </w:rPr>
            </w:pPr>
            <w:r w:rsidRPr="003C6DBE">
              <w:rPr>
                <w:b/>
                <w:bCs/>
              </w:rPr>
              <w:t>607,5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  <w:rPr>
                <w:b/>
                <w:bCs/>
              </w:rPr>
            </w:pPr>
          </w:p>
          <w:p w:rsidR="00B7419D" w:rsidRPr="003C6DBE" w:rsidRDefault="00B7419D" w:rsidP="00130BF7">
            <w:pPr>
              <w:jc w:val="right"/>
              <w:rPr>
                <w:b/>
                <w:bCs/>
              </w:rPr>
            </w:pPr>
            <w:r w:rsidRPr="003C6DBE">
              <w:rPr>
                <w:b/>
                <w:bCs/>
              </w:rPr>
              <w:t>630,0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  <w:rPr>
                <w:b/>
                <w:bCs/>
              </w:rPr>
            </w:pPr>
          </w:p>
          <w:p w:rsidR="00B7419D" w:rsidRPr="003C6DBE" w:rsidRDefault="00B7419D" w:rsidP="00130BF7">
            <w:pPr>
              <w:jc w:val="right"/>
              <w:rPr>
                <w:b/>
                <w:bCs/>
              </w:rPr>
            </w:pPr>
            <w:r w:rsidRPr="003C6DBE">
              <w:rPr>
                <w:b/>
                <w:bCs/>
              </w:rPr>
              <w:t>672,0</w:t>
            </w:r>
          </w:p>
        </w:tc>
      </w:tr>
      <w:tr w:rsidR="00B7419D" w:rsidRPr="003C6DBE" w:rsidTr="00130BF7">
        <w:trPr>
          <w:trHeight w:val="315"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r w:rsidRPr="003C6DBE">
              <w:t>Налог на прибыль, доходы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</w:pPr>
            <w:r w:rsidRPr="003C6DBE">
              <w:t>407,0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</w:pPr>
            <w:r w:rsidRPr="003C6DBE">
              <w:t>427,0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</w:pPr>
            <w:r w:rsidRPr="003C6DBE">
              <w:t>467,0</w:t>
            </w:r>
          </w:p>
        </w:tc>
      </w:tr>
      <w:tr w:rsidR="00B7419D" w:rsidRPr="003C6DBE" w:rsidTr="00130BF7">
        <w:trPr>
          <w:trHeight w:val="315"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pPr>
              <w:rPr>
                <w:bCs/>
              </w:rPr>
            </w:pPr>
            <w:r w:rsidRPr="003C6DBE">
              <w:rPr>
                <w:bCs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5,0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5,0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5,0</w:t>
            </w:r>
          </w:p>
        </w:tc>
      </w:tr>
      <w:tr w:rsidR="00B7419D" w:rsidRPr="003C6DBE" w:rsidTr="00130BF7">
        <w:trPr>
          <w:trHeight w:val="315"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pPr>
              <w:rPr>
                <w:bCs/>
              </w:rPr>
            </w:pPr>
            <w:r w:rsidRPr="003C6DBE">
              <w:rPr>
                <w:bCs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3,0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3,0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3,0</w:t>
            </w:r>
          </w:p>
        </w:tc>
      </w:tr>
      <w:tr w:rsidR="00B7419D" w:rsidRPr="003C6DBE" w:rsidTr="00130BF7">
        <w:trPr>
          <w:trHeight w:val="315"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pPr>
              <w:rPr>
                <w:bCs/>
              </w:rPr>
            </w:pPr>
            <w:r w:rsidRPr="003C6DBE">
              <w:rPr>
                <w:bCs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9,5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10,0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10,0</w:t>
            </w:r>
          </w:p>
        </w:tc>
      </w:tr>
      <w:tr w:rsidR="00B7419D" w:rsidRPr="003C6DBE" w:rsidTr="00130BF7">
        <w:trPr>
          <w:trHeight w:val="315"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pPr>
              <w:rPr>
                <w:bCs/>
              </w:rPr>
            </w:pPr>
            <w:r w:rsidRPr="003C6DBE">
              <w:rPr>
                <w:bCs/>
              </w:rPr>
              <w:t>Доходы от использования имущества, находящег</w:t>
            </w:r>
            <w:r w:rsidRPr="003C6DBE">
              <w:rPr>
                <w:bCs/>
              </w:rPr>
              <w:t>о</w:t>
            </w:r>
            <w:r w:rsidRPr="003C6DBE">
              <w:rPr>
                <w:bCs/>
              </w:rPr>
              <w:t>ся в государственной и муниципальной собстве</w:t>
            </w:r>
            <w:r w:rsidRPr="003C6DBE">
              <w:rPr>
                <w:bCs/>
              </w:rPr>
              <w:t>н</w:t>
            </w:r>
            <w:r w:rsidRPr="003C6DBE">
              <w:rPr>
                <w:bCs/>
              </w:rPr>
              <w:t>ности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</w:p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20,0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</w:p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20,0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</w:p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20,0</w:t>
            </w:r>
          </w:p>
        </w:tc>
      </w:tr>
      <w:tr w:rsidR="00B7419D" w:rsidRPr="003C6DBE" w:rsidTr="00130BF7">
        <w:trPr>
          <w:trHeight w:val="315"/>
        </w:trPr>
        <w:tc>
          <w:tcPr>
            <w:tcW w:w="5544" w:type="dxa"/>
            <w:shd w:val="clear" w:color="auto" w:fill="auto"/>
          </w:tcPr>
          <w:p w:rsidR="00B7419D" w:rsidRPr="003C6DBE" w:rsidRDefault="00B7419D" w:rsidP="00130BF7">
            <w:pPr>
              <w:rPr>
                <w:bCs/>
              </w:rPr>
            </w:pPr>
            <w:r w:rsidRPr="003C6DBE">
              <w:rPr>
                <w:bCs/>
              </w:rPr>
              <w:t>Прочие доходы от оказания платных услуг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163,0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165,0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  <w:rPr>
                <w:bCs/>
              </w:rPr>
            </w:pPr>
            <w:r w:rsidRPr="003C6DBE">
              <w:rPr>
                <w:bCs/>
              </w:rPr>
              <w:t>167,0</w:t>
            </w:r>
          </w:p>
        </w:tc>
      </w:tr>
    </w:tbl>
    <w:p w:rsidR="00B7419D" w:rsidRPr="003C6DBE" w:rsidRDefault="00B7419D" w:rsidP="00B7419D">
      <w:pPr>
        <w:pStyle w:val="2"/>
        <w:ind w:firstLine="567"/>
        <w:rPr>
          <w:b w:val="0"/>
          <w:sz w:val="24"/>
          <w:szCs w:val="24"/>
        </w:rPr>
      </w:pPr>
    </w:p>
    <w:p w:rsidR="00B7419D" w:rsidRPr="003C6DBE" w:rsidRDefault="00B7419D" w:rsidP="00B7419D">
      <w:pPr>
        <w:ind w:firstLine="567"/>
        <w:jc w:val="both"/>
      </w:pPr>
      <w:r w:rsidRPr="003C6DBE">
        <w:t xml:space="preserve">В составе доходов учтены </w:t>
      </w:r>
      <w:r w:rsidRPr="003C6DBE">
        <w:rPr>
          <w:b/>
        </w:rPr>
        <w:t>безвозмездные поступления из бюджета муниципального района «Ижемский»</w:t>
      </w:r>
      <w:r w:rsidRPr="003C6DBE">
        <w:t xml:space="preserve"> согласно проекту решения Совета МР «Ижемский» «О бюджете МО МР «Ижемский»  на 2014 год и на плановый период 2015 и 2016 годов» в объеме 1924,56 тыс. рублей на 2014 год, 1425,27 тыс. рублей на 2015 год и 1422,67 тыс. рублей на 2016 год, в том числе:</w:t>
      </w:r>
    </w:p>
    <w:p w:rsidR="00B7419D" w:rsidRPr="003C6DBE" w:rsidRDefault="00B7419D" w:rsidP="00B7419D">
      <w:pPr>
        <w:ind w:firstLine="567"/>
        <w:jc w:val="right"/>
      </w:pPr>
      <w:r w:rsidRPr="003C6DBE">
        <w:rPr>
          <w:bCs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1418"/>
        <w:gridCol w:w="1275"/>
      </w:tblGrid>
      <w:tr w:rsidR="00B7419D" w:rsidRPr="003C6DBE" w:rsidTr="00130BF7">
        <w:trPr>
          <w:trHeight w:val="20"/>
          <w:tblHeader/>
        </w:trPr>
        <w:tc>
          <w:tcPr>
            <w:tcW w:w="5542" w:type="dxa"/>
            <w:shd w:val="clear" w:color="auto" w:fill="auto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 xml:space="preserve"> 2014 год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2015 год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center"/>
              <w:rPr>
                <w:b/>
                <w:bCs/>
              </w:rPr>
            </w:pPr>
            <w:r w:rsidRPr="003C6DBE">
              <w:rPr>
                <w:b/>
                <w:bCs/>
              </w:rPr>
              <w:t>2016 год</w:t>
            </w:r>
          </w:p>
        </w:tc>
      </w:tr>
      <w:tr w:rsidR="00B7419D" w:rsidRPr="003C6DBE" w:rsidTr="00130BF7">
        <w:trPr>
          <w:trHeight w:val="20"/>
        </w:trPr>
        <w:tc>
          <w:tcPr>
            <w:tcW w:w="5542" w:type="dxa"/>
            <w:shd w:val="clear" w:color="auto" w:fill="auto"/>
          </w:tcPr>
          <w:p w:rsidR="00B7419D" w:rsidRPr="003C6DBE" w:rsidRDefault="00B7419D" w:rsidP="00130BF7">
            <w:r w:rsidRPr="003C6DBE">
              <w:t>Дотации на выравнивание бюджетной обеспече</w:t>
            </w:r>
            <w:r w:rsidRPr="003C6DBE">
              <w:t>н</w:t>
            </w:r>
            <w:r w:rsidRPr="003C6DBE">
              <w:t>ности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</w:pPr>
            <w:r w:rsidRPr="003C6DBE">
              <w:t>1168,0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</w:pPr>
            <w:r w:rsidRPr="003C6DBE">
              <w:t>949,7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</w:pPr>
            <w:r w:rsidRPr="003C6DBE">
              <w:t>949,2</w:t>
            </w:r>
          </w:p>
        </w:tc>
      </w:tr>
      <w:tr w:rsidR="00B7419D" w:rsidRPr="003C6DBE" w:rsidTr="00130BF7">
        <w:trPr>
          <w:trHeight w:val="20"/>
        </w:trPr>
        <w:tc>
          <w:tcPr>
            <w:tcW w:w="5542" w:type="dxa"/>
            <w:shd w:val="clear" w:color="auto" w:fill="auto"/>
          </w:tcPr>
          <w:p w:rsidR="00B7419D" w:rsidRPr="003C6DBE" w:rsidRDefault="00B7419D" w:rsidP="00130BF7">
            <w:r w:rsidRPr="003C6DBE">
              <w:t>Дотации на поддержку мер по обеспечению сб</w:t>
            </w:r>
            <w:r w:rsidRPr="003C6DBE">
              <w:t>а</w:t>
            </w:r>
            <w:r w:rsidRPr="003C6DBE">
              <w:t>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</w:pPr>
            <w:r w:rsidRPr="003C6DBE">
              <w:t>628,5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</w:pPr>
            <w:r w:rsidRPr="003C6DBE">
              <w:t>346,0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</w:pPr>
            <w:r w:rsidRPr="003C6DBE">
              <w:t>343,0</w:t>
            </w:r>
          </w:p>
        </w:tc>
      </w:tr>
      <w:tr w:rsidR="00B7419D" w:rsidRPr="003C6DBE" w:rsidTr="00130BF7">
        <w:trPr>
          <w:trHeight w:val="20"/>
        </w:trPr>
        <w:tc>
          <w:tcPr>
            <w:tcW w:w="5542" w:type="dxa"/>
            <w:shd w:val="clear" w:color="auto" w:fill="auto"/>
          </w:tcPr>
          <w:p w:rsidR="00B7419D" w:rsidRPr="003C6DBE" w:rsidRDefault="00B7419D" w:rsidP="00130BF7">
            <w:r w:rsidRPr="003C6DBE">
              <w:t>Субвенции  на осуществление первичного воинского учета на территориях, где отсутствуют вое</w:t>
            </w:r>
            <w:r w:rsidRPr="003C6DBE">
              <w:t>н</w:t>
            </w:r>
            <w:r w:rsidRPr="003C6DBE">
              <w:t>ные комиссариаты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</w:pPr>
            <w:r w:rsidRPr="003C6DBE">
              <w:t>70,3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</w:pPr>
            <w:r w:rsidRPr="003C6DBE">
              <w:t>70,5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</w:pPr>
            <w:r w:rsidRPr="003C6DBE">
              <w:t>70,5</w:t>
            </w:r>
          </w:p>
        </w:tc>
      </w:tr>
      <w:tr w:rsidR="00B7419D" w:rsidRPr="003C6DBE" w:rsidTr="00130BF7">
        <w:trPr>
          <w:trHeight w:val="20"/>
        </w:trPr>
        <w:tc>
          <w:tcPr>
            <w:tcW w:w="5542" w:type="dxa"/>
            <w:shd w:val="clear" w:color="auto" w:fill="auto"/>
          </w:tcPr>
          <w:p w:rsidR="00B7419D" w:rsidRPr="003C6DBE" w:rsidRDefault="00B7419D" w:rsidP="00130BF7">
            <w:r w:rsidRPr="003C6DBE">
              <w:t>Субвенции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</w:pPr>
            <w:r w:rsidRPr="003C6DBE">
              <w:t>8,6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</w:pPr>
            <w:r w:rsidRPr="003C6DBE">
              <w:t>8,6</w:t>
            </w: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</w:pPr>
            <w:r w:rsidRPr="003C6DBE">
              <w:t>8,6</w:t>
            </w:r>
          </w:p>
        </w:tc>
      </w:tr>
      <w:tr w:rsidR="00B7419D" w:rsidRPr="003C6DBE" w:rsidTr="00130BF7">
        <w:trPr>
          <w:trHeight w:val="20"/>
        </w:trPr>
        <w:tc>
          <w:tcPr>
            <w:tcW w:w="5542" w:type="dxa"/>
            <w:shd w:val="clear" w:color="auto" w:fill="auto"/>
          </w:tcPr>
          <w:p w:rsidR="00B7419D" w:rsidRPr="003C6DBE" w:rsidRDefault="00B7419D" w:rsidP="00130BF7">
            <w:r w:rsidRPr="003C6DBE">
              <w:t>Межбюджетные трансферты, передаваемые на осуществление части полномочий по решению в</w:t>
            </w:r>
            <w:r w:rsidRPr="003C6DBE">
              <w:t>о</w:t>
            </w:r>
            <w:r w:rsidRPr="003C6DBE">
              <w:t>просов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B7419D" w:rsidRPr="003C6DBE" w:rsidRDefault="00B7419D" w:rsidP="00130BF7">
            <w:pPr>
              <w:jc w:val="right"/>
            </w:pPr>
            <w:r w:rsidRPr="003C6DBE">
              <w:t>49,16</w:t>
            </w:r>
          </w:p>
        </w:tc>
        <w:tc>
          <w:tcPr>
            <w:tcW w:w="1418" w:type="dxa"/>
          </w:tcPr>
          <w:p w:rsidR="00B7419D" w:rsidRPr="003C6DBE" w:rsidRDefault="00B7419D" w:rsidP="00130BF7">
            <w:pPr>
              <w:jc w:val="right"/>
            </w:pPr>
            <w:r w:rsidRPr="003C6DBE">
              <w:t>50,47</w:t>
            </w:r>
          </w:p>
          <w:p w:rsidR="00B7419D" w:rsidRPr="003C6DBE" w:rsidRDefault="00B7419D" w:rsidP="00130BF7">
            <w:pPr>
              <w:jc w:val="right"/>
            </w:pPr>
          </w:p>
        </w:tc>
        <w:tc>
          <w:tcPr>
            <w:tcW w:w="1275" w:type="dxa"/>
          </w:tcPr>
          <w:p w:rsidR="00B7419D" w:rsidRPr="003C6DBE" w:rsidRDefault="00B7419D" w:rsidP="00130BF7">
            <w:pPr>
              <w:jc w:val="right"/>
            </w:pPr>
            <w:r w:rsidRPr="003C6DBE">
              <w:t>51,37</w:t>
            </w:r>
          </w:p>
        </w:tc>
      </w:tr>
    </w:tbl>
    <w:p w:rsidR="00B7419D" w:rsidRPr="003C6DBE" w:rsidRDefault="00B7419D" w:rsidP="00B7419D"/>
    <w:p w:rsidR="00B7419D" w:rsidRPr="003C6DBE" w:rsidRDefault="00B7419D" w:rsidP="00B7419D">
      <w:pPr>
        <w:ind w:firstLine="567"/>
        <w:jc w:val="center"/>
        <w:rPr>
          <w:u w:val="single"/>
        </w:rPr>
      </w:pPr>
      <w:r w:rsidRPr="003C6DBE">
        <w:rPr>
          <w:u w:val="single"/>
        </w:rPr>
        <w:t>Расходы.</w:t>
      </w:r>
    </w:p>
    <w:p w:rsidR="00B7419D" w:rsidRPr="003C6DBE" w:rsidRDefault="00B7419D" w:rsidP="00B7419D">
      <w:pPr>
        <w:ind w:firstLine="567"/>
        <w:jc w:val="center"/>
        <w:rPr>
          <w:u w:val="single"/>
        </w:rPr>
      </w:pPr>
    </w:p>
    <w:p w:rsidR="00B7419D" w:rsidRPr="003C6DBE" w:rsidRDefault="00B7419D" w:rsidP="00B7419D">
      <w:pPr>
        <w:ind w:firstLine="567"/>
        <w:jc w:val="both"/>
      </w:pPr>
      <w:r w:rsidRPr="003C6DBE">
        <w:t>Общий объем бюджетных ассигнований по расходам в проекте решения о бюджете сельского поселения «Кипиево» составил:</w:t>
      </w:r>
    </w:p>
    <w:p w:rsidR="00B7419D" w:rsidRPr="003C6DBE" w:rsidRDefault="00B7419D" w:rsidP="00B7419D">
      <w:pPr>
        <w:ind w:firstLine="567"/>
        <w:jc w:val="both"/>
      </w:pPr>
      <w:r w:rsidRPr="003C6DBE">
        <w:t>2532,06 тыс. рублей на 2014 год;</w:t>
      </w:r>
    </w:p>
    <w:p w:rsidR="00B7419D" w:rsidRPr="003C6DBE" w:rsidRDefault="00B7419D" w:rsidP="00B7419D">
      <w:pPr>
        <w:ind w:firstLine="567"/>
        <w:jc w:val="both"/>
      </w:pPr>
      <w:r w:rsidRPr="003C6DBE">
        <w:t>2055,27 тыс. рублей на 2015 год;</w:t>
      </w:r>
    </w:p>
    <w:p w:rsidR="00B7419D" w:rsidRPr="003C6DBE" w:rsidRDefault="00B7419D" w:rsidP="00B7419D">
      <w:pPr>
        <w:ind w:firstLine="567"/>
        <w:jc w:val="both"/>
      </w:pPr>
      <w:r w:rsidRPr="003C6DBE">
        <w:t>2094,67 тыс. рублей на 2016 год.</w:t>
      </w:r>
    </w:p>
    <w:p w:rsidR="00B7419D" w:rsidRPr="003C6DBE" w:rsidRDefault="00B7419D" w:rsidP="00B7419D">
      <w:pPr>
        <w:ind w:firstLine="567"/>
        <w:jc w:val="both"/>
      </w:pPr>
      <w:r w:rsidRPr="003C6DBE">
        <w:t>При планировании бюджетных ассигнований учтены следующие параметры индекс</w:t>
      </w:r>
      <w:r w:rsidRPr="003C6DBE">
        <w:t>а</w:t>
      </w:r>
      <w:r w:rsidRPr="003C6DBE">
        <w:t>ции расходов местного бюджета на 2014 год  и плановый период 2015 и 2016 годов:</w:t>
      </w:r>
    </w:p>
    <w:p w:rsidR="00B7419D" w:rsidRPr="003C6DBE" w:rsidRDefault="00B7419D" w:rsidP="00B7419D">
      <w:pPr>
        <w:ind w:firstLine="567"/>
        <w:jc w:val="both"/>
      </w:pPr>
    </w:p>
    <w:p w:rsidR="00B7419D" w:rsidRPr="003C6DBE" w:rsidRDefault="00B7419D" w:rsidP="00B741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0"/>
        <w:gridCol w:w="1715"/>
        <w:gridCol w:w="1496"/>
        <w:gridCol w:w="1340"/>
      </w:tblGrid>
      <w:tr w:rsidR="00B7419D" w:rsidRPr="003C6DBE" w:rsidTr="00130BF7">
        <w:tc>
          <w:tcPr>
            <w:tcW w:w="5189" w:type="dxa"/>
            <w:vMerge w:val="restart"/>
          </w:tcPr>
          <w:p w:rsidR="00B7419D" w:rsidRPr="003C6DBE" w:rsidRDefault="00B7419D" w:rsidP="00130BF7">
            <w:pPr>
              <w:jc w:val="both"/>
            </w:pPr>
          </w:p>
        </w:tc>
        <w:tc>
          <w:tcPr>
            <w:tcW w:w="4665" w:type="dxa"/>
            <w:gridSpan w:val="3"/>
          </w:tcPr>
          <w:p w:rsidR="00B7419D" w:rsidRPr="003C6DBE" w:rsidRDefault="00B7419D" w:rsidP="00130BF7">
            <w:pPr>
              <w:jc w:val="center"/>
            </w:pPr>
            <w:r w:rsidRPr="003C6DBE">
              <w:t>Параметры увеличения расходов:</w:t>
            </w:r>
          </w:p>
        </w:tc>
      </w:tr>
      <w:tr w:rsidR="00B7419D" w:rsidRPr="003C6DBE" w:rsidTr="00130BF7">
        <w:tc>
          <w:tcPr>
            <w:tcW w:w="5189" w:type="dxa"/>
            <w:vMerge/>
          </w:tcPr>
          <w:p w:rsidR="00B7419D" w:rsidRPr="003C6DBE" w:rsidRDefault="00B7419D" w:rsidP="00130BF7">
            <w:pPr>
              <w:jc w:val="both"/>
            </w:pPr>
          </w:p>
        </w:tc>
        <w:tc>
          <w:tcPr>
            <w:tcW w:w="1752" w:type="dxa"/>
          </w:tcPr>
          <w:p w:rsidR="00B7419D" w:rsidRPr="003C6DBE" w:rsidRDefault="00B7419D" w:rsidP="00130BF7">
            <w:pPr>
              <w:jc w:val="center"/>
            </w:pPr>
            <w:r w:rsidRPr="003C6DBE">
              <w:t>2014 год</w:t>
            </w:r>
          </w:p>
        </w:tc>
        <w:tc>
          <w:tcPr>
            <w:tcW w:w="1539" w:type="dxa"/>
          </w:tcPr>
          <w:p w:rsidR="00B7419D" w:rsidRPr="003C6DBE" w:rsidRDefault="00B7419D" w:rsidP="00130BF7">
            <w:pPr>
              <w:jc w:val="center"/>
            </w:pPr>
            <w:r w:rsidRPr="003C6DBE">
              <w:t>2015 год</w:t>
            </w:r>
          </w:p>
        </w:tc>
        <w:tc>
          <w:tcPr>
            <w:tcW w:w="1374" w:type="dxa"/>
          </w:tcPr>
          <w:p w:rsidR="00B7419D" w:rsidRPr="003C6DBE" w:rsidRDefault="00B7419D" w:rsidP="00130BF7">
            <w:pPr>
              <w:jc w:val="center"/>
            </w:pPr>
            <w:r w:rsidRPr="003C6DBE">
              <w:t>2016 год</w:t>
            </w:r>
          </w:p>
        </w:tc>
      </w:tr>
      <w:tr w:rsidR="00B7419D" w:rsidRPr="003C6DBE" w:rsidTr="00130BF7">
        <w:tc>
          <w:tcPr>
            <w:tcW w:w="5189" w:type="dxa"/>
          </w:tcPr>
          <w:p w:rsidR="00B7419D" w:rsidRPr="003C6DBE" w:rsidRDefault="00B7419D" w:rsidP="00130BF7">
            <w:pPr>
              <w:spacing w:line="264" w:lineRule="auto"/>
              <w:rPr>
                <w:iCs/>
              </w:rPr>
            </w:pPr>
            <w:r w:rsidRPr="003C6DBE">
              <w:rPr>
                <w:iCs/>
              </w:rPr>
              <w:t xml:space="preserve">расходы на оплату услуг связи, транспортных услуг и на увеличение стоимости материальных запасов, относящиеся к </w:t>
            </w:r>
            <w:r w:rsidRPr="003C6DBE">
              <w:rPr>
                <w:iCs/>
              </w:rPr>
              <w:lastRenderedPageBreak/>
              <w:t>обеспечению выполнения функций органов местного самоуправления и обеспечению деятельности муниципальных учр</w:t>
            </w:r>
            <w:r w:rsidRPr="003C6DBE">
              <w:rPr>
                <w:iCs/>
              </w:rPr>
              <w:t>е</w:t>
            </w:r>
            <w:r w:rsidRPr="003C6DBE">
              <w:rPr>
                <w:iCs/>
              </w:rPr>
              <w:t>ждений</w:t>
            </w:r>
          </w:p>
        </w:tc>
        <w:tc>
          <w:tcPr>
            <w:tcW w:w="1752" w:type="dxa"/>
          </w:tcPr>
          <w:p w:rsidR="00B7419D" w:rsidRPr="003C6DBE" w:rsidRDefault="00B7419D" w:rsidP="00130BF7">
            <w:pPr>
              <w:spacing w:line="264" w:lineRule="auto"/>
              <w:jc w:val="center"/>
              <w:rPr>
                <w:iCs/>
              </w:rPr>
            </w:pPr>
            <w:r w:rsidRPr="003C6DBE">
              <w:rPr>
                <w:iCs/>
              </w:rPr>
              <w:lastRenderedPageBreak/>
              <w:t>6 %</w:t>
            </w:r>
          </w:p>
        </w:tc>
        <w:tc>
          <w:tcPr>
            <w:tcW w:w="1539" w:type="dxa"/>
          </w:tcPr>
          <w:p w:rsidR="00B7419D" w:rsidRPr="003C6DBE" w:rsidRDefault="00B7419D" w:rsidP="00130BF7">
            <w:pPr>
              <w:spacing w:line="264" w:lineRule="auto"/>
              <w:jc w:val="center"/>
              <w:rPr>
                <w:iCs/>
              </w:rPr>
            </w:pPr>
            <w:r w:rsidRPr="003C6DBE">
              <w:rPr>
                <w:iCs/>
              </w:rPr>
              <w:t>5,5 %</w:t>
            </w:r>
          </w:p>
        </w:tc>
        <w:tc>
          <w:tcPr>
            <w:tcW w:w="1374" w:type="dxa"/>
          </w:tcPr>
          <w:p w:rsidR="00B7419D" w:rsidRPr="003C6DBE" w:rsidRDefault="00B7419D" w:rsidP="00130BF7">
            <w:pPr>
              <w:spacing w:line="264" w:lineRule="auto"/>
              <w:jc w:val="center"/>
              <w:rPr>
                <w:iCs/>
              </w:rPr>
            </w:pPr>
            <w:r w:rsidRPr="003C6DBE">
              <w:rPr>
                <w:iCs/>
              </w:rPr>
              <w:t>5,3%</w:t>
            </w:r>
          </w:p>
        </w:tc>
      </w:tr>
      <w:tr w:rsidR="00B7419D" w:rsidRPr="003C6DBE" w:rsidTr="00130BF7">
        <w:tc>
          <w:tcPr>
            <w:tcW w:w="5189" w:type="dxa"/>
          </w:tcPr>
          <w:p w:rsidR="00B7419D" w:rsidRPr="003C6DBE" w:rsidRDefault="00B7419D" w:rsidP="00130BF7">
            <w:pPr>
              <w:jc w:val="both"/>
            </w:pPr>
            <w:r w:rsidRPr="003C6DBE">
              <w:lastRenderedPageBreak/>
              <w:t>расходы на оплату коммунальных у</w:t>
            </w:r>
            <w:r w:rsidRPr="003C6DBE">
              <w:t>с</w:t>
            </w:r>
            <w:r w:rsidRPr="003C6DBE">
              <w:t>луг</w:t>
            </w:r>
          </w:p>
        </w:tc>
        <w:tc>
          <w:tcPr>
            <w:tcW w:w="1752" w:type="dxa"/>
          </w:tcPr>
          <w:p w:rsidR="00B7419D" w:rsidRPr="003C6DBE" w:rsidRDefault="00B7419D" w:rsidP="00130BF7">
            <w:pPr>
              <w:jc w:val="both"/>
            </w:pPr>
            <w:r w:rsidRPr="003C6DBE">
              <w:t>6,0 %</w:t>
            </w:r>
          </w:p>
        </w:tc>
        <w:tc>
          <w:tcPr>
            <w:tcW w:w="1539" w:type="dxa"/>
          </w:tcPr>
          <w:p w:rsidR="00B7419D" w:rsidRPr="003C6DBE" w:rsidRDefault="00B7419D" w:rsidP="00130BF7">
            <w:pPr>
              <w:jc w:val="both"/>
            </w:pPr>
            <w:r w:rsidRPr="003C6DBE">
              <w:t>5,5 %</w:t>
            </w:r>
          </w:p>
        </w:tc>
        <w:tc>
          <w:tcPr>
            <w:tcW w:w="1374" w:type="dxa"/>
          </w:tcPr>
          <w:p w:rsidR="00B7419D" w:rsidRPr="003C6DBE" w:rsidRDefault="00B7419D" w:rsidP="00130BF7">
            <w:pPr>
              <w:jc w:val="both"/>
            </w:pPr>
            <w:r w:rsidRPr="003C6DBE">
              <w:t>5,3 %</w:t>
            </w:r>
          </w:p>
        </w:tc>
      </w:tr>
      <w:tr w:rsidR="00B7419D" w:rsidRPr="003C6DBE" w:rsidTr="00130BF7">
        <w:tc>
          <w:tcPr>
            <w:tcW w:w="5189" w:type="dxa"/>
          </w:tcPr>
          <w:p w:rsidR="00B7419D" w:rsidRPr="003C6DBE" w:rsidRDefault="00B7419D" w:rsidP="00130BF7">
            <w:pPr>
              <w:jc w:val="both"/>
            </w:pPr>
            <w:r w:rsidRPr="003C6DBE">
              <w:t>Расходы на оплату труда муниципальных учреждений, на оплату труда муниципальных сл</w:t>
            </w:r>
            <w:r w:rsidRPr="003C6DBE">
              <w:t>у</w:t>
            </w:r>
            <w:r w:rsidRPr="003C6DBE">
              <w:t>жащих</w:t>
            </w:r>
          </w:p>
        </w:tc>
        <w:tc>
          <w:tcPr>
            <w:tcW w:w="1752" w:type="dxa"/>
          </w:tcPr>
          <w:p w:rsidR="00B7419D" w:rsidRPr="003C6DBE" w:rsidRDefault="00B7419D" w:rsidP="00130BF7">
            <w:pPr>
              <w:jc w:val="both"/>
            </w:pPr>
            <w:r w:rsidRPr="003C6DBE">
              <w:t>с 1 октября на 5,0 %</w:t>
            </w:r>
          </w:p>
        </w:tc>
        <w:tc>
          <w:tcPr>
            <w:tcW w:w="1539" w:type="dxa"/>
          </w:tcPr>
          <w:p w:rsidR="00B7419D" w:rsidRPr="003C6DBE" w:rsidRDefault="00B7419D" w:rsidP="00130BF7">
            <w:pPr>
              <w:jc w:val="both"/>
            </w:pPr>
            <w:r w:rsidRPr="003C6DBE">
              <w:t>-</w:t>
            </w:r>
          </w:p>
        </w:tc>
        <w:tc>
          <w:tcPr>
            <w:tcW w:w="1374" w:type="dxa"/>
          </w:tcPr>
          <w:p w:rsidR="00B7419D" w:rsidRPr="003C6DBE" w:rsidRDefault="00B7419D" w:rsidP="00130BF7">
            <w:pPr>
              <w:jc w:val="both"/>
            </w:pPr>
            <w:r w:rsidRPr="003C6DBE">
              <w:t>-</w:t>
            </w:r>
          </w:p>
        </w:tc>
      </w:tr>
    </w:tbl>
    <w:p w:rsidR="00B7419D" w:rsidRPr="003C6DBE" w:rsidRDefault="00B7419D" w:rsidP="00B7419D">
      <w:pPr>
        <w:spacing w:line="360" w:lineRule="auto"/>
        <w:ind w:firstLine="720"/>
        <w:jc w:val="both"/>
      </w:pPr>
    </w:p>
    <w:p w:rsidR="00B7419D" w:rsidRPr="003C6DBE" w:rsidRDefault="00B7419D" w:rsidP="00B7419D">
      <w:pPr>
        <w:ind w:firstLine="540"/>
        <w:jc w:val="both"/>
      </w:pPr>
      <w:r w:rsidRPr="003C6DBE">
        <w:t>В проекте бюджета расходы  предусмотрены в следующих объ</w:t>
      </w:r>
      <w:r w:rsidRPr="003C6DBE">
        <w:t>е</w:t>
      </w:r>
      <w:r w:rsidRPr="003C6DBE">
        <w:t>мах:</w:t>
      </w:r>
    </w:p>
    <w:p w:rsidR="00B7419D" w:rsidRPr="003C6DBE" w:rsidRDefault="00B7419D" w:rsidP="00B7419D">
      <w:pPr>
        <w:ind w:firstLine="540"/>
        <w:jc w:val="both"/>
      </w:pPr>
      <w:r w:rsidRPr="003C6DBE">
        <w:t>Расходы на оплату труда с учетом начислений главе сельского поселения запланиров</w:t>
      </w:r>
      <w:r w:rsidRPr="003C6DBE">
        <w:t>а</w:t>
      </w:r>
      <w:r w:rsidRPr="003C6DBE">
        <w:t>ны в сумме 651,14 тыс. рублей на 2014 год, на 2015 и 2016 годы по  576,78 тыс. рублей.</w:t>
      </w:r>
    </w:p>
    <w:p w:rsidR="00B7419D" w:rsidRPr="003C6DBE" w:rsidRDefault="00B7419D" w:rsidP="00B7419D">
      <w:pPr>
        <w:ind w:firstLine="540"/>
        <w:jc w:val="both"/>
        <w:rPr>
          <w:b/>
        </w:rPr>
      </w:pPr>
      <w:r w:rsidRPr="003C6DBE">
        <w:t>На функционирование местной администрации  расходы  определены в сумме 1464,51 тыс. рублей на 2014 год, 997,86 тыс. рублей на 2015 год, 992,41 тыс. рублей на 2016 год.</w:t>
      </w:r>
    </w:p>
    <w:p w:rsidR="00B7419D" w:rsidRPr="003C6DBE" w:rsidRDefault="00B7419D" w:rsidP="00B7419D">
      <w:pPr>
        <w:ind w:firstLine="540"/>
        <w:jc w:val="both"/>
      </w:pPr>
      <w:r w:rsidRPr="003C6DBE">
        <w:t>Обеспечение проведения выборов и референдумов. В 2015 году по данному разделу запланированы расходы на проведение выборов главы м</w:t>
      </w:r>
      <w:r w:rsidRPr="003C6DBE">
        <w:t>у</w:t>
      </w:r>
      <w:r w:rsidRPr="003C6DBE">
        <w:t>ниципального образования в сумме 116,0 тыс. рублей. В 2016 году запланированы расходы на проведение выборов в представ</w:t>
      </w:r>
      <w:r w:rsidRPr="003C6DBE">
        <w:t>и</w:t>
      </w:r>
      <w:r w:rsidRPr="003C6DBE">
        <w:t>тельные органы местного самоуправления в сумме 95,20 тыс. рублей</w:t>
      </w:r>
    </w:p>
    <w:p w:rsidR="00B7419D" w:rsidRPr="003C6DBE" w:rsidRDefault="00B7419D" w:rsidP="00B7419D">
      <w:pPr>
        <w:ind w:firstLine="540"/>
        <w:jc w:val="both"/>
      </w:pPr>
      <w:r w:rsidRPr="003C6DBE">
        <w:t>Другие общегосударственные расходы  в сумме 4,0 тыс. рублей на 2014 год, на 2015 и 2016 годы по 4,0 тыс. рублей. В 2014 году по данному разделу запланированы расх</w:t>
      </w:r>
      <w:r w:rsidRPr="003C6DBE">
        <w:t>о</w:t>
      </w:r>
      <w:r w:rsidRPr="003C6DBE">
        <w:t>ды  :</w:t>
      </w:r>
    </w:p>
    <w:p w:rsidR="00B7419D" w:rsidRPr="003C6DBE" w:rsidRDefault="00B7419D" w:rsidP="00B7419D">
      <w:pPr>
        <w:ind w:firstLine="720"/>
        <w:jc w:val="both"/>
      </w:pPr>
      <w:r w:rsidRPr="003C6DBE">
        <w:t>-на оплату членских взносов в Совет муниципальных образований в сумме 4,0 тыс. рублей.</w:t>
      </w:r>
    </w:p>
    <w:p w:rsidR="00B7419D" w:rsidRPr="003C6DBE" w:rsidRDefault="00B7419D" w:rsidP="00B7419D">
      <w:pPr>
        <w:ind w:firstLine="708"/>
        <w:jc w:val="both"/>
      </w:pPr>
      <w:r w:rsidRPr="003C6DBE">
        <w:t>На выполнение полномочий на государственную регистрацию актов гражданского с</w:t>
      </w:r>
      <w:r w:rsidRPr="003C6DBE">
        <w:t>о</w:t>
      </w:r>
      <w:r w:rsidRPr="003C6DBE">
        <w:t>стояния в сумме 8,60 тыс. рублей ежегодно.</w:t>
      </w:r>
    </w:p>
    <w:p w:rsidR="00B7419D" w:rsidRPr="003C6DBE" w:rsidRDefault="00B7419D" w:rsidP="00B7419D">
      <w:pPr>
        <w:ind w:firstLine="720"/>
        <w:jc w:val="both"/>
      </w:pPr>
      <w:r w:rsidRPr="003C6DBE">
        <w:t>На осуществление первичного воинского учета на территориях, где отсутствуют в</w:t>
      </w:r>
      <w:r w:rsidRPr="003C6DBE">
        <w:t>о</w:t>
      </w:r>
      <w:r w:rsidRPr="003C6DBE">
        <w:t>енные комиссариаты, в сумме 70,3 тыс. рублей на 2014 год, 70,5 тыс. рублей на 2015 и на 2016 годы.</w:t>
      </w:r>
    </w:p>
    <w:p w:rsidR="00B7419D" w:rsidRPr="003C6DBE" w:rsidRDefault="00B7419D" w:rsidP="00B7419D">
      <w:pPr>
        <w:ind w:firstLine="720"/>
        <w:jc w:val="both"/>
      </w:pPr>
      <w:r w:rsidRPr="003C6DBE">
        <w:t>Национальная безопасность и правоохранительная деятельность:</w:t>
      </w:r>
    </w:p>
    <w:p w:rsidR="00B7419D" w:rsidRPr="003C6DBE" w:rsidRDefault="00B7419D" w:rsidP="00B7419D">
      <w:pPr>
        <w:jc w:val="both"/>
      </w:pPr>
      <w:r w:rsidRPr="003C6DBE">
        <w:t>-на реализацию муниципальной целевой программы "Противопожарное водоснабжение в муниципальном образовании сельское поселение"Кипиево" на 2012-2014 годы"  в сумме 5,0 тыс. ру</w:t>
      </w:r>
      <w:r w:rsidRPr="003C6DBE">
        <w:t>б</w:t>
      </w:r>
      <w:r w:rsidRPr="003C6DBE">
        <w:t>лей на 2014 год.</w:t>
      </w:r>
    </w:p>
    <w:p w:rsidR="00B7419D" w:rsidRPr="003C6DBE" w:rsidRDefault="00B7419D" w:rsidP="00B7419D">
      <w:pPr>
        <w:ind w:firstLine="540"/>
        <w:jc w:val="both"/>
      </w:pPr>
      <w:r w:rsidRPr="003C6DBE">
        <w:t xml:space="preserve">  Расходы по благоустройству в бюджете запланированы в сумме 167,0 тыс. рублей на 2014 год, 65,0 тыс. рублей на 2015 год, 75,75 тыс. рублей на 2016 год. В 2014 году по данному разделу запланированы расх</w:t>
      </w:r>
      <w:r w:rsidRPr="003C6DBE">
        <w:t>о</w:t>
      </w:r>
      <w:r w:rsidRPr="003C6DBE">
        <w:t>ды на :</w:t>
      </w:r>
    </w:p>
    <w:p w:rsidR="00B7419D" w:rsidRPr="003C6DBE" w:rsidRDefault="00B7419D" w:rsidP="00B7419D">
      <w:pPr>
        <w:ind w:firstLine="540"/>
        <w:jc w:val="both"/>
      </w:pPr>
      <w:r w:rsidRPr="003C6DBE">
        <w:t xml:space="preserve">   - на уличное освещение в сумме 60,0 тыс. рублей;</w:t>
      </w:r>
    </w:p>
    <w:p w:rsidR="00B7419D" w:rsidRPr="003C6DBE" w:rsidRDefault="00B7419D" w:rsidP="00B7419D">
      <w:pPr>
        <w:ind w:firstLine="540"/>
        <w:jc w:val="both"/>
      </w:pPr>
      <w:r w:rsidRPr="003C6DBE">
        <w:t xml:space="preserve">   - на содержание автомобильных дорог в сумме 15,0 тыс. рублей;</w:t>
      </w:r>
    </w:p>
    <w:p w:rsidR="00B7419D" w:rsidRPr="003C6DBE" w:rsidRDefault="00B7419D" w:rsidP="00B7419D">
      <w:pPr>
        <w:jc w:val="both"/>
      </w:pPr>
      <w:r w:rsidRPr="003C6DBE">
        <w:t xml:space="preserve">            - на организацию и содержание мест захоронения в сумме 12,0 тыс. рублей;</w:t>
      </w:r>
    </w:p>
    <w:p w:rsidR="00B7419D" w:rsidRPr="003C6DBE" w:rsidRDefault="00B7419D" w:rsidP="00B7419D">
      <w:pPr>
        <w:ind w:firstLine="720"/>
        <w:jc w:val="both"/>
      </w:pPr>
      <w:r w:rsidRPr="003C6DBE">
        <w:t>- на прочие мероприятия по благоустройству в сумме 60,0 тыс. рублей;</w:t>
      </w:r>
    </w:p>
    <w:p w:rsidR="00B7419D" w:rsidRPr="003C6DBE" w:rsidRDefault="00B7419D" w:rsidP="00B7419D">
      <w:pPr>
        <w:ind w:firstLine="720"/>
        <w:jc w:val="both"/>
      </w:pPr>
      <w:r w:rsidRPr="003C6DBE">
        <w:t>- на реализацию муниципальной целевой программы "Энергосбережение в сельском поселении "Кипиево" на  2012-2014 годы  в сумме 20,0 тыс. рублей.</w:t>
      </w:r>
    </w:p>
    <w:p w:rsidR="00B7419D" w:rsidRPr="003C6DBE" w:rsidRDefault="00B7419D" w:rsidP="00B7419D">
      <w:pPr>
        <w:ind w:firstLine="720"/>
        <w:jc w:val="both"/>
      </w:pPr>
      <w:r w:rsidRPr="003C6DBE">
        <w:t>На осуществление передаваемых по соглашению полномочий с района на поселение</w:t>
      </w:r>
    </w:p>
    <w:p w:rsidR="00B7419D" w:rsidRPr="003C6DBE" w:rsidRDefault="00B7419D" w:rsidP="00B7419D">
      <w:pPr>
        <w:jc w:val="both"/>
      </w:pPr>
      <w:r w:rsidRPr="003C6DBE">
        <w:t>по доставке и выдаче заработной платы работникам образования в сумме 49,16 тыс. рублей на 2014 год, на 2015 год в сумме 50,47 тыс. рублей, на 2016- 51,37 тыс. рублей.</w:t>
      </w:r>
    </w:p>
    <w:p w:rsidR="00B7419D" w:rsidRPr="003C6DBE" w:rsidRDefault="00B7419D" w:rsidP="00B7419D">
      <w:pPr>
        <w:ind w:firstLine="720"/>
        <w:jc w:val="both"/>
      </w:pPr>
      <w:r w:rsidRPr="003C6DBE">
        <w:t>Расходы на  пенсии за выслугу лет муниципальным служащим в сумме 99,65 тыс. рублей на 2014 год, на 2015  и 2016 годы по 103,36 тыс. рублей.</w:t>
      </w:r>
    </w:p>
    <w:p w:rsidR="00B7419D" w:rsidRPr="003C6DBE" w:rsidRDefault="00B7419D" w:rsidP="00B7419D">
      <w:pPr>
        <w:ind w:firstLine="720"/>
        <w:jc w:val="both"/>
        <w:rPr>
          <w:bCs/>
          <w:color w:val="000000"/>
        </w:rPr>
      </w:pPr>
      <w:r w:rsidRPr="003C6DBE">
        <w:rPr>
          <w:bCs/>
          <w:color w:val="000000"/>
        </w:rPr>
        <w:t>Межбюджетные трансферты на передачу части полномочий  поселения району по решению вопросов местного значения  в соответствии с заключенными соглашениями в сумме  12,78 тыс. ру</w:t>
      </w:r>
      <w:r w:rsidRPr="003C6DBE">
        <w:rPr>
          <w:bCs/>
          <w:color w:val="000000"/>
        </w:rPr>
        <w:t>б</w:t>
      </w:r>
      <w:r w:rsidRPr="003C6DBE">
        <w:rPr>
          <w:bCs/>
          <w:color w:val="000000"/>
        </w:rPr>
        <w:t>лей ежегодно.</w:t>
      </w:r>
    </w:p>
    <w:p w:rsidR="00B7419D" w:rsidRPr="003C6DBE" w:rsidRDefault="00B7419D" w:rsidP="00B7419D">
      <w:pPr>
        <w:ind w:firstLine="567"/>
        <w:jc w:val="both"/>
      </w:pPr>
      <w:r w:rsidRPr="003C6DBE">
        <w:lastRenderedPageBreak/>
        <w:t>Распределение бюджетных ассигнований проекта бюджета сельского поселения по разделам и подразделам классификации расходов бюджетов представлено в приложении к настоящей пояснительной записке.</w:t>
      </w:r>
    </w:p>
    <w:p w:rsidR="00B7419D" w:rsidRPr="003C6DBE" w:rsidRDefault="00B7419D" w:rsidP="00B7419D">
      <w:pPr>
        <w:ind w:firstLine="720"/>
        <w:jc w:val="both"/>
        <w:rPr>
          <w:bCs/>
          <w:color w:val="000000"/>
        </w:rPr>
      </w:pPr>
    </w:p>
    <w:p w:rsidR="00B7419D" w:rsidRDefault="00B7419D" w:rsidP="00B7419D">
      <w:pPr>
        <w:jc w:val="both"/>
      </w:pPr>
    </w:p>
    <w:p w:rsidR="00B7419D" w:rsidRDefault="00B7419D" w:rsidP="00B7419D">
      <w:pPr>
        <w:jc w:val="both"/>
      </w:pPr>
    </w:p>
    <w:p w:rsidR="00B7419D" w:rsidRDefault="00B7419D" w:rsidP="00B7419D">
      <w:pPr>
        <w:jc w:val="both"/>
      </w:pPr>
    </w:p>
    <w:p w:rsidR="00B7419D" w:rsidRDefault="00B7419D" w:rsidP="00B7419D">
      <w:pPr>
        <w:jc w:val="both"/>
      </w:pPr>
    </w:p>
    <w:p w:rsidR="006067EE" w:rsidRDefault="006067EE"/>
    <w:sectPr w:rsidR="006067EE" w:rsidSect="0060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06F"/>
    <w:multiLevelType w:val="hybridMultilevel"/>
    <w:tmpl w:val="226013C4"/>
    <w:lvl w:ilvl="0" w:tplc="9796DF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D8D547A"/>
    <w:multiLevelType w:val="hybridMultilevel"/>
    <w:tmpl w:val="327ACBD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BF5BAD"/>
    <w:multiLevelType w:val="hybridMultilevel"/>
    <w:tmpl w:val="B0FAE156"/>
    <w:lvl w:ilvl="0" w:tplc="3FBEA5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A20FFF"/>
    <w:multiLevelType w:val="hybridMultilevel"/>
    <w:tmpl w:val="CB04D8A8"/>
    <w:lvl w:ilvl="0" w:tplc="DF80E0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A02398A"/>
    <w:multiLevelType w:val="hybridMultilevel"/>
    <w:tmpl w:val="5712BED0"/>
    <w:lvl w:ilvl="0" w:tplc="D5829E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5901383"/>
    <w:multiLevelType w:val="hybridMultilevel"/>
    <w:tmpl w:val="B548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50B02"/>
    <w:multiLevelType w:val="hybridMultilevel"/>
    <w:tmpl w:val="8D4E57D0"/>
    <w:lvl w:ilvl="0" w:tplc="A78072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5F24D3"/>
    <w:multiLevelType w:val="hybridMultilevel"/>
    <w:tmpl w:val="945E7CB8"/>
    <w:lvl w:ilvl="0" w:tplc="6F56908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1E088C"/>
    <w:multiLevelType w:val="hybridMultilevel"/>
    <w:tmpl w:val="0D90C3BA"/>
    <w:lvl w:ilvl="0" w:tplc="04190011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0C638C8"/>
    <w:multiLevelType w:val="hybridMultilevel"/>
    <w:tmpl w:val="B54A6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C289F"/>
    <w:multiLevelType w:val="hybridMultilevel"/>
    <w:tmpl w:val="1700C992"/>
    <w:lvl w:ilvl="0" w:tplc="5D7CBD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D1147F5"/>
    <w:multiLevelType w:val="hybridMultilevel"/>
    <w:tmpl w:val="98569B66"/>
    <w:lvl w:ilvl="0" w:tplc="354AD94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19D"/>
    <w:rsid w:val="006067EE"/>
    <w:rsid w:val="00B7419D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7419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4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74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B74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7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 Знак"/>
    <w:basedOn w:val="a"/>
    <w:rsid w:val="00B7419D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rsid w:val="00B7419D"/>
    <w:rPr>
      <w:color w:val="0000FF"/>
      <w:u w:val="single"/>
    </w:rPr>
  </w:style>
  <w:style w:type="character" w:styleId="ac">
    <w:name w:val="Strong"/>
    <w:basedOn w:val="a0"/>
    <w:qFormat/>
    <w:rsid w:val="00B7419D"/>
    <w:rPr>
      <w:b/>
      <w:bCs/>
    </w:rPr>
  </w:style>
  <w:style w:type="paragraph" w:customStyle="1" w:styleId="ConsPlusNormal">
    <w:name w:val="ConsPlusNormal"/>
    <w:rsid w:val="00B741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419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7419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B7419D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7419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10215</Words>
  <Characters>58232</Characters>
  <Application>Microsoft Office Word</Application>
  <DocSecurity>0</DocSecurity>
  <Lines>485</Lines>
  <Paragraphs>136</Paragraphs>
  <ScaleCrop>false</ScaleCrop>
  <Company>Microsoft</Company>
  <LinksUpToDate>false</LinksUpToDate>
  <CharactersWithSpaces>68311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2014-02-26T13:38:00Z</dcterms:created>
  <dcterms:modified xsi:type="dcterms:W3CDTF">2014-02-26T13:39:00Z</dcterms:modified>
</cp:coreProperties>
</file>